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0515A" w:rsidRDefault="00F80EE8" w:rsidP="00F80EE8">
      <w:pPr>
        <w:jc w:val="center"/>
        <w:rPr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ПРОТОКОЛ</w:t>
      </w:r>
      <w:r w:rsidR="00AD62DE" w:rsidRPr="0050515A">
        <w:rPr>
          <w:rStyle w:val="a3"/>
          <w:b w:val="0"/>
          <w:sz w:val="22"/>
          <w:szCs w:val="22"/>
        </w:rPr>
        <w:t xml:space="preserve"> </w:t>
      </w:r>
      <w:r w:rsidRPr="0050515A">
        <w:rPr>
          <w:rStyle w:val="a3"/>
          <w:b w:val="0"/>
          <w:sz w:val="22"/>
          <w:szCs w:val="22"/>
        </w:rPr>
        <w:t xml:space="preserve">№ </w:t>
      </w:r>
      <w:r w:rsidR="00C90B4D">
        <w:rPr>
          <w:rStyle w:val="a3"/>
          <w:b w:val="0"/>
          <w:sz w:val="22"/>
          <w:szCs w:val="22"/>
        </w:rPr>
        <w:t>10</w:t>
      </w:r>
      <w:r w:rsidRPr="0050515A">
        <w:rPr>
          <w:rStyle w:val="a3"/>
          <w:b w:val="0"/>
          <w:sz w:val="22"/>
          <w:szCs w:val="22"/>
        </w:rPr>
        <w:t>/</w:t>
      </w:r>
      <w:r w:rsidR="005B798D" w:rsidRPr="0050515A">
        <w:rPr>
          <w:rStyle w:val="a3"/>
          <w:b w:val="0"/>
          <w:sz w:val="22"/>
          <w:szCs w:val="22"/>
        </w:rPr>
        <w:t>0</w:t>
      </w:r>
      <w:r w:rsidR="00CF086F">
        <w:rPr>
          <w:rStyle w:val="a3"/>
          <w:b w:val="0"/>
          <w:sz w:val="22"/>
          <w:szCs w:val="22"/>
        </w:rPr>
        <w:t>7</w:t>
      </w:r>
      <w:r w:rsidR="00FA3CD9" w:rsidRPr="0050515A">
        <w:rPr>
          <w:rStyle w:val="a3"/>
          <w:b w:val="0"/>
          <w:sz w:val="22"/>
          <w:szCs w:val="22"/>
        </w:rPr>
        <w:t>-</w:t>
      </w:r>
      <w:r w:rsidRPr="0050515A">
        <w:rPr>
          <w:rStyle w:val="a3"/>
          <w:b w:val="0"/>
          <w:sz w:val="22"/>
          <w:szCs w:val="22"/>
        </w:rPr>
        <w:t>20</w:t>
      </w:r>
      <w:r w:rsidR="00055185" w:rsidRPr="0050515A">
        <w:rPr>
          <w:rStyle w:val="a3"/>
          <w:b w:val="0"/>
          <w:sz w:val="22"/>
          <w:szCs w:val="22"/>
        </w:rPr>
        <w:t>2</w:t>
      </w:r>
      <w:r w:rsidR="005B798D" w:rsidRPr="0050515A">
        <w:rPr>
          <w:rStyle w:val="a3"/>
          <w:b w:val="0"/>
          <w:sz w:val="22"/>
          <w:szCs w:val="22"/>
        </w:rPr>
        <w:t>1</w:t>
      </w:r>
    </w:p>
    <w:p w:rsidR="00F80EE8" w:rsidRPr="00B30EEA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B30EEA">
        <w:rPr>
          <w:sz w:val="22"/>
          <w:szCs w:val="22"/>
        </w:rPr>
        <w:t>заочного заседания Совета</w:t>
      </w:r>
      <w:r w:rsidR="00F80EE8"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B30EEA">
        <w:rPr>
          <w:bCs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«</w:t>
      </w:r>
      <w:r w:rsidR="00C90B4D">
        <w:rPr>
          <w:sz w:val="22"/>
          <w:szCs w:val="22"/>
        </w:rPr>
        <w:t>09</w:t>
      </w:r>
      <w:r w:rsidRPr="0050515A">
        <w:rPr>
          <w:sz w:val="22"/>
          <w:szCs w:val="22"/>
        </w:rPr>
        <w:t xml:space="preserve">» </w:t>
      </w:r>
      <w:r w:rsidR="00AF717E">
        <w:rPr>
          <w:sz w:val="22"/>
          <w:szCs w:val="22"/>
        </w:rPr>
        <w:t>ию</w:t>
      </w:r>
      <w:r w:rsidR="00CF086F">
        <w:rPr>
          <w:sz w:val="22"/>
          <w:szCs w:val="22"/>
        </w:rPr>
        <w:t>л</w:t>
      </w:r>
      <w:r w:rsidR="00AF717E">
        <w:rPr>
          <w:sz w:val="22"/>
          <w:szCs w:val="22"/>
        </w:rPr>
        <w:t>я</w:t>
      </w:r>
      <w:r w:rsidR="006F5F3F" w:rsidRPr="0050515A">
        <w:rPr>
          <w:sz w:val="22"/>
          <w:szCs w:val="22"/>
        </w:rPr>
        <w:t xml:space="preserve"> </w:t>
      </w:r>
      <w:r w:rsidR="00055185" w:rsidRPr="0050515A">
        <w:rPr>
          <w:sz w:val="22"/>
          <w:szCs w:val="22"/>
        </w:rPr>
        <w:t>202</w:t>
      </w:r>
      <w:r w:rsidR="005B798D" w:rsidRPr="0050515A">
        <w:rPr>
          <w:sz w:val="22"/>
          <w:szCs w:val="22"/>
        </w:rPr>
        <w:t>1</w:t>
      </w:r>
      <w:r w:rsidRPr="0050515A">
        <w:rPr>
          <w:sz w:val="22"/>
          <w:szCs w:val="22"/>
        </w:rPr>
        <w:t xml:space="preserve"> 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50515A">
        <w:rPr>
          <w:bCs/>
          <w:color w:val="000000" w:themeColor="text1"/>
          <w:sz w:val="22"/>
          <w:szCs w:val="22"/>
        </w:rPr>
        <w:t xml:space="preserve"> – </w:t>
      </w:r>
      <w:r w:rsidRPr="0050515A">
        <w:rPr>
          <w:color w:val="000000" w:themeColor="text1"/>
          <w:sz w:val="22"/>
          <w:szCs w:val="22"/>
        </w:rPr>
        <w:t>«</w:t>
      </w:r>
      <w:r w:rsidR="00C90B4D">
        <w:rPr>
          <w:sz w:val="22"/>
          <w:szCs w:val="22"/>
        </w:rPr>
        <w:t>09</w:t>
      </w:r>
      <w:r w:rsidR="00CF086F" w:rsidRPr="0050515A">
        <w:rPr>
          <w:sz w:val="22"/>
          <w:szCs w:val="22"/>
        </w:rPr>
        <w:t xml:space="preserve">» </w:t>
      </w:r>
      <w:r w:rsidR="00CF086F">
        <w:rPr>
          <w:sz w:val="22"/>
          <w:szCs w:val="22"/>
        </w:rPr>
        <w:t>июля</w:t>
      </w:r>
      <w:r w:rsidR="00CF086F" w:rsidRPr="0050515A">
        <w:rPr>
          <w:sz w:val="22"/>
          <w:szCs w:val="22"/>
        </w:rPr>
        <w:t xml:space="preserve"> 2021 г.</w:t>
      </w:r>
    </w:p>
    <w:p w:rsidR="00694198" w:rsidRPr="00694198" w:rsidRDefault="00694198" w:rsidP="00776F20">
      <w:pPr>
        <w:jc w:val="both"/>
        <w:rPr>
          <w:sz w:val="22"/>
          <w:szCs w:val="22"/>
        </w:rPr>
      </w:pPr>
      <w:r w:rsidRPr="001F5A21">
        <w:rPr>
          <w:b/>
          <w:sz w:val="22"/>
          <w:szCs w:val="22"/>
        </w:rPr>
        <w:t>Способ отправки бюллетеней</w:t>
      </w:r>
      <w:r>
        <w:rPr>
          <w:sz w:val="22"/>
          <w:szCs w:val="22"/>
        </w:rPr>
        <w:t xml:space="preserve"> – на электронную почту</w:t>
      </w:r>
      <w:r w:rsidR="00444B38">
        <w:rPr>
          <w:sz w:val="22"/>
          <w:szCs w:val="22"/>
        </w:rPr>
        <w:t xml:space="preserve"> Ассоциации.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Членов Совета</w:t>
      </w:r>
      <w:r w:rsidRPr="0050515A">
        <w:rPr>
          <w:bCs/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>– 13.</w:t>
      </w:r>
    </w:p>
    <w:p w:rsidR="00776F20" w:rsidRPr="0050515A" w:rsidRDefault="00776F20" w:rsidP="00776F20">
      <w:pPr>
        <w:jc w:val="both"/>
        <w:rPr>
          <w:bCs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0515A">
        <w:rPr>
          <w:b/>
          <w:bCs/>
          <w:sz w:val="22"/>
          <w:szCs w:val="22"/>
        </w:rPr>
        <w:t>заочного заседания Совета</w:t>
      </w:r>
      <w:r w:rsidRPr="0050515A">
        <w:rPr>
          <w:bCs/>
          <w:sz w:val="22"/>
          <w:szCs w:val="22"/>
        </w:rPr>
        <w:t xml:space="preserve"> – 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</w:t>
      </w:r>
    </w:p>
    <w:p w:rsidR="00776F20" w:rsidRPr="0050515A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50515A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0515A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694198">
        <w:rPr>
          <w:b/>
          <w:bCs/>
          <w:sz w:val="22"/>
          <w:szCs w:val="22"/>
          <w:u w:val="single"/>
        </w:rPr>
        <w:t xml:space="preserve"> </w:t>
      </w:r>
      <w:r w:rsidR="00694198">
        <w:rPr>
          <w:b/>
          <w:bCs/>
          <w:sz w:val="22"/>
          <w:szCs w:val="22"/>
          <w:u w:val="single"/>
        </w:rPr>
        <w:t>и направивших бюллетени</w:t>
      </w:r>
      <w:r w:rsidRPr="0050515A">
        <w:rPr>
          <w:b/>
          <w:bCs/>
          <w:sz w:val="22"/>
          <w:szCs w:val="22"/>
          <w:u w:val="single"/>
        </w:rPr>
        <w:t>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 xml:space="preserve">. </w:t>
      </w:r>
      <w:r w:rsidR="00701AA1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0515A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Pr="0050515A">
        <w:rPr>
          <w:bCs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50515A">
        <w:rPr>
          <w:bCs/>
          <w:sz w:val="22"/>
          <w:szCs w:val="22"/>
        </w:rPr>
        <w:t>Курицын Яков Александрович – начальник департамента по капитальному строительству АО «ОКБМ АФРИКАНТОВ».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50515A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Топчиян Рубен Мигружанович – первый вице-президент — директор объединенного проектного института АО ИК «АСЭ».</w:t>
      </w:r>
    </w:p>
    <w:p w:rsidR="00701AA1" w:rsidRDefault="0068647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>
        <w:rPr>
          <w:bCs/>
          <w:sz w:val="22"/>
          <w:szCs w:val="22"/>
        </w:rPr>
        <w:t>. Тайгунов Василий Витальевич – заместитель генерального директора – главный инженер АО «ВНИПИпромтехнологии».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686471" w:rsidRPr="0050515A" w:rsidRDefault="00686471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01AA1">
        <w:rPr>
          <w:bCs/>
          <w:sz w:val="22"/>
          <w:szCs w:val="22"/>
        </w:rPr>
        <w:t xml:space="preserve">. </w:t>
      </w:r>
      <w:r w:rsidRPr="0050515A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Ангелов Алексей Леонидович – заместитель директора по проектному производству АО «СПб НИИ «ЭИЗ».</w:t>
      </w:r>
    </w:p>
    <w:p w:rsidR="00776F20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686471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 xml:space="preserve">. Хайдаров Алексей Умед-Алиевич – </w:t>
      </w:r>
      <w:r w:rsidR="001F2466" w:rsidRPr="0050515A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50515A">
        <w:rPr>
          <w:bCs/>
          <w:sz w:val="22"/>
          <w:szCs w:val="22"/>
        </w:rPr>
        <w:t xml:space="preserve"> ФГУП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«НО РАО».</w:t>
      </w:r>
    </w:p>
    <w:p w:rsidR="00686471" w:rsidRPr="0050515A" w:rsidRDefault="00686471" w:rsidP="005E390F">
      <w:pPr>
        <w:jc w:val="both"/>
        <w:rPr>
          <w:bCs/>
          <w:sz w:val="22"/>
          <w:szCs w:val="22"/>
        </w:rPr>
      </w:pPr>
    </w:p>
    <w:p w:rsidR="00776F20" w:rsidRPr="0050515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5051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0515A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5051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50515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50515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50515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50515A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AF717E" w:rsidRPr="00AF717E" w:rsidRDefault="008C69BC" w:rsidP="00FA4273">
      <w:pPr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AF717E" w:rsidRPr="00AF717E">
        <w:rPr>
          <w:b/>
          <w:color w:val="000000"/>
          <w:sz w:val="22"/>
          <w:szCs w:val="22"/>
        </w:rPr>
        <w:t>:</w:t>
      </w:r>
      <w:r w:rsidR="00FA4273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C90B4D">
        <w:rPr>
          <w:color w:val="000000" w:themeColor="text1"/>
          <w:sz w:val="22"/>
          <w:szCs w:val="22"/>
        </w:rPr>
        <w:t>Прекращение членства</w:t>
      </w:r>
      <w:r w:rsidR="00AF717E" w:rsidRPr="00AF717E">
        <w:rPr>
          <w:color w:val="000000" w:themeColor="text1"/>
          <w:sz w:val="22"/>
          <w:szCs w:val="22"/>
        </w:rPr>
        <w:t xml:space="preserve"> организации </w:t>
      </w:r>
      <w:r w:rsidR="00C90B4D">
        <w:rPr>
          <w:color w:val="000000" w:themeColor="text1"/>
          <w:sz w:val="22"/>
          <w:szCs w:val="22"/>
        </w:rPr>
        <w:t>в</w:t>
      </w:r>
      <w:r w:rsidR="00AF717E" w:rsidRPr="00AF717E">
        <w:rPr>
          <w:color w:val="000000" w:themeColor="text1"/>
          <w:sz w:val="22"/>
          <w:szCs w:val="22"/>
        </w:rPr>
        <w:t xml:space="preserve"> СРО «СОЮЗАТОМ</w:t>
      </w:r>
      <w:r w:rsidR="00AF717E">
        <w:rPr>
          <w:sz w:val="22"/>
          <w:szCs w:val="22"/>
        </w:rPr>
        <w:t>ПРОЕКТ</w:t>
      </w:r>
      <w:r w:rsidR="00AF717E" w:rsidRPr="00AF717E">
        <w:rPr>
          <w:color w:val="000000" w:themeColor="text1"/>
          <w:sz w:val="22"/>
          <w:szCs w:val="22"/>
        </w:rPr>
        <w:t>».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 xml:space="preserve">     </w:t>
      </w:r>
    </w:p>
    <w:p w:rsidR="00C90B4D" w:rsidRPr="00C90B4D" w:rsidRDefault="008C69BC" w:rsidP="00C90B4D">
      <w:pPr>
        <w:tabs>
          <w:tab w:val="left" w:pos="426"/>
          <w:tab w:val="left" w:pos="851"/>
        </w:tabs>
        <w:jc w:val="both"/>
        <w:rPr>
          <w:color w:val="FF0000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950E6D">
        <w:rPr>
          <w:b/>
          <w:color w:val="000000" w:themeColor="text1"/>
          <w:sz w:val="22"/>
          <w:szCs w:val="22"/>
        </w:rPr>
        <w:t xml:space="preserve">: </w:t>
      </w:r>
      <w:r w:rsidR="00C90B4D" w:rsidRPr="00C90B4D">
        <w:rPr>
          <w:color w:val="000000" w:themeColor="text1"/>
          <w:sz w:val="22"/>
          <w:szCs w:val="22"/>
        </w:rPr>
        <w:t xml:space="preserve">Прекратить членство </w:t>
      </w:r>
      <w:r w:rsidR="00C90B4D" w:rsidRPr="00C90B4D">
        <w:rPr>
          <w:color w:val="000000" w:themeColor="text1"/>
        </w:rPr>
        <w:t xml:space="preserve">Акционерного общества Инжиниринговая компания «АСЭ» </w:t>
      </w:r>
      <w:r w:rsidR="00C90B4D">
        <w:rPr>
          <w:color w:val="000000" w:themeColor="text1"/>
        </w:rPr>
        <w:t xml:space="preserve">                    </w:t>
      </w:r>
      <w:r w:rsidR="00C90B4D" w:rsidRPr="00C90B4D">
        <w:rPr>
          <w:color w:val="000000" w:themeColor="text1"/>
        </w:rPr>
        <w:t xml:space="preserve">(АО ИК «АСЭ», ИНН: 5260214123) </w:t>
      </w:r>
      <w:r w:rsidR="00C90B4D">
        <w:rPr>
          <w:color w:val="000000" w:themeColor="text1"/>
        </w:rPr>
        <w:t>в СРО «СОЮЗАТОМПРО</w:t>
      </w:r>
      <w:r>
        <w:rPr>
          <w:color w:val="000000" w:themeColor="text1"/>
        </w:rPr>
        <w:t>Е</w:t>
      </w:r>
      <w:r w:rsidR="00C90B4D">
        <w:rPr>
          <w:color w:val="000000" w:themeColor="text1"/>
        </w:rPr>
        <w:t xml:space="preserve">КТ», </w:t>
      </w:r>
      <w:r w:rsidR="00C90B4D" w:rsidRPr="00C90B4D">
        <w:rPr>
          <w:color w:val="000000" w:themeColor="text1"/>
        </w:rPr>
        <w:t>в связи с поступившими заявлением и листом записи ЕГРЮЛ о прекращении 01.07.2021 г. деятельности АО ИК «АСЭ» путём реорганизации в форме присоединения АО ИК «АСЭ» к Акционерному обществу «</w:t>
      </w:r>
      <w:proofErr w:type="spellStart"/>
      <w:r w:rsidR="00C90B4D" w:rsidRPr="00C90B4D">
        <w:rPr>
          <w:color w:val="000000" w:themeColor="text1"/>
        </w:rPr>
        <w:t>Атомстройэкспорт</w:t>
      </w:r>
      <w:proofErr w:type="spellEnd"/>
      <w:r w:rsidR="00C90B4D" w:rsidRPr="00C90B4D">
        <w:rPr>
          <w:color w:val="000000" w:themeColor="text1"/>
        </w:rPr>
        <w:t>» (ИНН: 7701186067)</w:t>
      </w:r>
      <w:r w:rsidR="00C90B4D">
        <w:rPr>
          <w:color w:val="000000" w:themeColor="text1"/>
        </w:rPr>
        <w:t xml:space="preserve"> </w:t>
      </w:r>
      <w:r w:rsidR="00C90B4D" w:rsidRPr="00C90B4D">
        <w:rPr>
          <w:color w:val="000000" w:themeColor="text1"/>
        </w:rPr>
        <w:t xml:space="preserve">на основании </w:t>
      </w:r>
      <w:proofErr w:type="spellStart"/>
      <w:r w:rsidR="00C90B4D" w:rsidRPr="00C90B4D">
        <w:rPr>
          <w:color w:val="000000" w:themeColor="text1"/>
        </w:rPr>
        <w:t>п.п</w:t>
      </w:r>
      <w:proofErr w:type="spellEnd"/>
      <w:r w:rsidR="00C90B4D" w:rsidRPr="00C90B4D">
        <w:rPr>
          <w:color w:val="000000" w:themeColor="text1"/>
        </w:rPr>
        <w:t xml:space="preserve">. 1.2.2 п. 1.2 раздела 4 Положения о членстве в Ассоциации (в ред. с изм., утв. общим Собранием членов Ассоциации Протоколом </w:t>
      </w:r>
      <w:r w:rsidR="00C90B4D">
        <w:rPr>
          <w:color w:val="000000" w:themeColor="text1"/>
        </w:rPr>
        <w:t xml:space="preserve">                  </w:t>
      </w:r>
      <w:r w:rsidR="00C90B4D" w:rsidRPr="00C90B4D">
        <w:rPr>
          <w:color w:val="000000" w:themeColor="text1"/>
        </w:rPr>
        <w:t>№ 21 от 14.04.2021 г.) и требованиями частей 1 и 2 ст. 55.7 Градостроительно</w:t>
      </w:r>
      <w:r w:rsidR="00C90B4D">
        <w:rPr>
          <w:color w:val="000000" w:themeColor="text1"/>
        </w:rPr>
        <w:t>го кодекса Российской Федерации</w:t>
      </w:r>
      <w:r w:rsidR="00C90B4D" w:rsidRPr="00C90B4D">
        <w:rPr>
          <w:color w:val="000000" w:themeColor="text1"/>
        </w:rPr>
        <w:t>.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1"/>
          <w:szCs w:val="21"/>
        </w:rPr>
        <w:t xml:space="preserve">                                </w:t>
      </w:r>
      <w:r w:rsidRPr="00AF717E">
        <w:rPr>
          <w:color w:val="000000" w:themeColor="text1"/>
          <w:sz w:val="22"/>
          <w:szCs w:val="22"/>
        </w:rPr>
        <w:t xml:space="preserve">   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94198" w:rsidRDefault="00694198" w:rsidP="00AF717E">
      <w:pPr>
        <w:rPr>
          <w:bCs/>
          <w:color w:val="000000" w:themeColor="text1"/>
          <w:sz w:val="22"/>
          <w:szCs w:val="22"/>
        </w:rPr>
      </w:pPr>
    </w:p>
    <w:p w:rsidR="00694198" w:rsidRPr="00AF717E" w:rsidRDefault="00694198" w:rsidP="00AF717E">
      <w:p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Сведения о лицах, голосовавших против решения Совета отсутствуют. </w:t>
      </w: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  <w:r w:rsidRPr="00AF717E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AF717E">
        <w:rPr>
          <w:bCs/>
          <w:color w:val="000000" w:themeColor="text1"/>
          <w:sz w:val="22"/>
          <w:szCs w:val="22"/>
        </w:rPr>
        <w:tab/>
      </w:r>
      <w:r w:rsidRPr="00AF717E">
        <w:rPr>
          <w:bCs/>
          <w:color w:val="000000" w:themeColor="text1"/>
          <w:sz w:val="22"/>
          <w:szCs w:val="22"/>
        </w:rPr>
        <w:tab/>
      </w:r>
      <w:r w:rsidRPr="00AF717E">
        <w:rPr>
          <w:bCs/>
          <w:color w:val="000000" w:themeColor="text1"/>
          <w:sz w:val="22"/>
          <w:szCs w:val="22"/>
        </w:rPr>
        <w:tab/>
      </w:r>
      <w:r w:rsidRPr="00AF717E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AF717E">
        <w:rPr>
          <w:color w:val="000000" w:themeColor="text1"/>
          <w:sz w:val="22"/>
          <w:szCs w:val="22"/>
        </w:rPr>
        <w:t xml:space="preserve">   </w:t>
      </w: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7A687A" w:rsidRDefault="00AF717E" w:rsidP="00AF717E">
      <w:pPr>
        <w:rPr>
          <w:color w:val="000000" w:themeColor="text1"/>
          <w:sz w:val="22"/>
          <w:szCs w:val="22"/>
        </w:rPr>
      </w:pPr>
      <w:r w:rsidRPr="00AF717E">
        <w:rPr>
          <w:bCs/>
          <w:color w:val="000000" w:themeColor="text1"/>
          <w:sz w:val="22"/>
          <w:szCs w:val="22"/>
        </w:rPr>
        <w:t>Секретарь заседания Совета</w:t>
      </w:r>
      <w:r w:rsidRPr="00AF717E">
        <w:rPr>
          <w:color w:val="000000" w:themeColor="text1"/>
          <w:sz w:val="22"/>
          <w:szCs w:val="22"/>
        </w:rPr>
        <w:t xml:space="preserve">                                 </w:t>
      </w:r>
      <w:r w:rsidRPr="00AF717E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AF717E">
        <w:rPr>
          <w:color w:val="000000" w:themeColor="text1"/>
          <w:sz w:val="22"/>
          <w:szCs w:val="22"/>
        </w:rPr>
        <w:tab/>
      </w:r>
      <w:r w:rsidRPr="00AF717E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7A687A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50AE8"/>
    <w:rsid w:val="0025406E"/>
    <w:rsid w:val="00265AD5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3B7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127</cp:revision>
  <cp:lastPrinted>2021-07-09T09:12:00Z</cp:lastPrinted>
  <dcterms:created xsi:type="dcterms:W3CDTF">2019-05-30T07:10:00Z</dcterms:created>
  <dcterms:modified xsi:type="dcterms:W3CDTF">2021-07-09T09:18:00Z</dcterms:modified>
</cp:coreProperties>
</file>