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C90B4D" w:rsidRPr="002A5174">
        <w:rPr>
          <w:rStyle w:val="a3"/>
          <w:b w:val="0"/>
          <w:sz w:val="22"/>
          <w:szCs w:val="22"/>
        </w:rPr>
        <w:t>1</w:t>
      </w:r>
      <w:r w:rsidR="001F73F8">
        <w:rPr>
          <w:rStyle w:val="a3"/>
          <w:b w:val="0"/>
          <w:sz w:val="22"/>
          <w:szCs w:val="22"/>
        </w:rPr>
        <w:t>7</w:t>
      </w:r>
      <w:r w:rsidRPr="002A5174">
        <w:rPr>
          <w:rStyle w:val="a3"/>
          <w:b w:val="0"/>
          <w:sz w:val="22"/>
          <w:szCs w:val="22"/>
        </w:rPr>
        <w:t>/</w:t>
      </w:r>
      <w:r w:rsidR="007D687C">
        <w:rPr>
          <w:rStyle w:val="a3"/>
          <w:b w:val="0"/>
          <w:sz w:val="22"/>
          <w:szCs w:val="22"/>
        </w:rPr>
        <w:t>10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B798D" w:rsidRPr="002A5174">
        <w:rPr>
          <w:rStyle w:val="a3"/>
          <w:b w:val="0"/>
          <w:sz w:val="22"/>
          <w:szCs w:val="22"/>
        </w:rPr>
        <w:t>1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284865">
        <w:rPr>
          <w:sz w:val="22"/>
          <w:szCs w:val="22"/>
        </w:rPr>
        <w:t>2</w:t>
      </w:r>
      <w:r w:rsidR="001F73F8">
        <w:rPr>
          <w:sz w:val="22"/>
          <w:szCs w:val="22"/>
        </w:rPr>
        <w:t>6</w:t>
      </w:r>
      <w:r w:rsidRPr="002A5174">
        <w:rPr>
          <w:sz w:val="22"/>
          <w:szCs w:val="22"/>
        </w:rPr>
        <w:t xml:space="preserve">» </w:t>
      </w:r>
      <w:r w:rsidR="007D687C">
        <w:rPr>
          <w:sz w:val="22"/>
          <w:szCs w:val="22"/>
        </w:rPr>
        <w:t>ок</w:t>
      </w:r>
      <w:r w:rsidR="00A92AB5" w:rsidRPr="002A5174">
        <w:rPr>
          <w:sz w:val="22"/>
          <w:szCs w:val="22"/>
        </w:rPr>
        <w:t>тября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B798D" w:rsidRPr="002A5174">
        <w:rPr>
          <w:sz w:val="22"/>
          <w:szCs w:val="22"/>
        </w:rPr>
        <w:t>1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284865">
        <w:rPr>
          <w:sz w:val="22"/>
          <w:szCs w:val="22"/>
        </w:rPr>
        <w:t>2</w:t>
      </w:r>
      <w:r w:rsidR="001F73F8">
        <w:rPr>
          <w:sz w:val="22"/>
          <w:szCs w:val="22"/>
        </w:rPr>
        <w:t>6</w:t>
      </w:r>
      <w:r w:rsidR="00A92AB5" w:rsidRPr="002A5174">
        <w:rPr>
          <w:sz w:val="22"/>
          <w:szCs w:val="22"/>
        </w:rPr>
        <w:t xml:space="preserve">» </w:t>
      </w:r>
      <w:r w:rsidR="007D687C">
        <w:rPr>
          <w:sz w:val="22"/>
          <w:szCs w:val="22"/>
        </w:rPr>
        <w:t>ок</w:t>
      </w:r>
      <w:r w:rsidR="00A92AB5" w:rsidRPr="002A5174">
        <w:rPr>
          <w:sz w:val="22"/>
          <w:szCs w:val="22"/>
        </w:rPr>
        <w:t xml:space="preserve">тября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2021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Ассоциации.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4357CC" w:rsidRPr="002A5174">
        <w:rPr>
          <w:bCs/>
          <w:sz w:val="22"/>
          <w:szCs w:val="22"/>
        </w:rPr>
        <w:t>2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 – 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3. Травин Виктор Евгеньевич –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4. Кокосадзе Элгуджа Леванович – 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 – 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6. Пиминов Владимир Александрович – генеральный конструктор 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Топчиян Рубен Мигружанович –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>. Тайгунов Василий Витальевич – 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 xml:space="preserve">Хахалин Николай Анатольевич –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 – генеральный директор АО «КОДЕКС».</w:t>
      </w:r>
    </w:p>
    <w:p w:rsidR="00686471" w:rsidRPr="008D60C9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r w:rsidRPr="008D60C9">
        <w:rPr>
          <w:bCs/>
          <w:sz w:val="22"/>
          <w:szCs w:val="22"/>
        </w:rPr>
        <w:t>Ломазова Людмила Атамовна – советник директора АО «ПРОГРЕСС-ЭКОЛОГИЯ».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4357CC" w:rsidRPr="008D60C9">
        <w:rPr>
          <w:bCs/>
          <w:sz w:val="22"/>
          <w:szCs w:val="22"/>
        </w:rPr>
        <w:t>2</w:t>
      </w:r>
      <w:r w:rsidRPr="008D60C9">
        <w:rPr>
          <w:bCs/>
          <w:sz w:val="22"/>
          <w:szCs w:val="22"/>
        </w:rPr>
        <w:t xml:space="preserve">. Хайдаров Алексей Умед-Алиевич –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1F73F8" w:rsidRPr="00F63CF2" w:rsidRDefault="001F73F8" w:rsidP="001F73F8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>
        <w:rPr>
          <w:color w:val="000000" w:themeColor="text1"/>
          <w:sz w:val="22"/>
          <w:szCs w:val="22"/>
        </w:rPr>
        <w:t xml:space="preserve">Утверждение изменений в Положение об информационной открытости                                  </w:t>
      </w:r>
      <w:r w:rsidRPr="00F63CF2">
        <w:rPr>
          <w:color w:val="000000" w:themeColor="text1"/>
          <w:sz w:val="22"/>
          <w:szCs w:val="22"/>
        </w:rPr>
        <w:t>СРО «СОЮЗАТОМ</w:t>
      </w:r>
      <w:r w:rsidR="00E973D2">
        <w:rPr>
          <w:sz w:val="22"/>
          <w:szCs w:val="22"/>
        </w:rPr>
        <w:t>ПРОЕКТ</w:t>
      </w:r>
      <w:r w:rsidRPr="00F63CF2">
        <w:rPr>
          <w:color w:val="000000" w:themeColor="text1"/>
          <w:sz w:val="22"/>
          <w:szCs w:val="22"/>
        </w:rPr>
        <w:t>».</w:t>
      </w:r>
    </w:p>
    <w:p w:rsidR="001F73F8" w:rsidRPr="00F63CF2" w:rsidRDefault="001F73F8" w:rsidP="001F73F8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1F73F8" w:rsidRPr="00F63CF2" w:rsidRDefault="001F73F8" w:rsidP="001F73F8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>
        <w:rPr>
          <w:color w:val="000000" w:themeColor="text1"/>
          <w:sz w:val="22"/>
          <w:szCs w:val="22"/>
        </w:rPr>
        <w:t xml:space="preserve">Утвердить изменения в Положение об информационной открытости                                                                      </w:t>
      </w:r>
      <w:r w:rsidRPr="00F63CF2">
        <w:rPr>
          <w:color w:val="000000" w:themeColor="text1"/>
          <w:sz w:val="22"/>
          <w:szCs w:val="22"/>
        </w:rPr>
        <w:t>СРО «СОЮЗАТОМ</w:t>
      </w:r>
      <w:r w:rsidR="00E973D2">
        <w:rPr>
          <w:sz w:val="22"/>
          <w:szCs w:val="22"/>
        </w:rPr>
        <w:t>ПРОЕКТ</w:t>
      </w:r>
      <w:r w:rsidRPr="00F63CF2">
        <w:rPr>
          <w:color w:val="000000" w:themeColor="text1"/>
          <w:sz w:val="22"/>
          <w:szCs w:val="22"/>
        </w:rPr>
        <w:t>».</w:t>
      </w:r>
    </w:p>
    <w:p w:rsidR="001F73F8" w:rsidRPr="00F63CF2" w:rsidRDefault="001F73F8" w:rsidP="001F73F8">
      <w:pPr>
        <w:jc w:val="both"/>
        <w:rPr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D45889" w:rsidRDefault="00D45889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bookmarkStart w:id="0" w:name="_GoBack"/>
      <w:bookmarkEnd w:id="0"/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:rsidR="001F73F8" w:rsidRDefault="001F73F8" w:rsidP="001F73F8">
      <w:pPr>
        <w:tabs>
          <w:tab w:val="center" w:pos="5017"/>
        </w:tabs>
        <w:jc w:val="both"/>
        <w:rPr>
          <w:b/>
          <w:bCs/>
          <w:sz w:val="22"/>
          <w:szCs w:val="22"/>
        </w:rPr>
      </w:pPr>
    </w:p>
    <w:p w:rsidR="007A687A" w:rsidRPr="002A5174" w:rsidRDefault="007A687A" w:rsidP="001F73F8">
      <w:pPr>
        <w:rPr>
          <w:color w:val="000000" w:themeColor="text1"/>
          <w:sz w:val="22"/>
          <w:szCs w:val="22"/>
        </w:rPr>
      </w:pP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31423"/>
    <w:rsid w:val="00D33B6C"/>
    <w:rsid w:val="00D45889"/>
    <w:rsid w:val="00D50B99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B3CB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148</cp:revision>
  <cp:lastPrinted>2021-07-09T09:12:00Z</cp:lastPrinted>
  <dcterms:created xsi:type="dcterms:W3CDTF">2019-05-30T07:10:00Z</dcterms:created>
  <dcterms:modified xsi:type="dcterms:W3CDTF">2021-10-26T12:56:00Z</dcterms:modified>
</cp:coreProperties>
</file>