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D84460">
        <w:rPr>
          <w:b/>
        </w:rPr>
        <w:t>040 п/к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>
        <w:t>ООО «Комплексный проект»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>,  требований стандартов и 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>
        <w:t>ООО «Комплексный проект</w:t>
      </w:r>
      <w:r w:rsidRPr="005D3F0A">
        <w:rPr>
          <w:color w:val="000000" w:themeColor="text1"/>
        </w:rPr>
        <w:t>»</w:t>
      </w:r>
      <w:r w:rsidRPr="005D3F0A">
        <w:rPr>
          <w:color w:val="000000" w:themeColor="text1"/>
          <w:sz w:val="22"/>
          <w:szCs w:val="22"/>
        </w:rPr>
        <w:t xml:space="preserve"> № 0</w:t>
      </w:r>
      <w:r>
        <w:rPr>
          <w:color w:val="000000" w:themeColor="text1"/>
          <w:sz w:val="22"/>
          <w:szCs w:val="22"/>
        </w:rPr>
        <w:t>40</w:t>
      </w:r>
      <w:r w:rsidRPr="005D3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Pr="005D3F0A">
        <w:rPr>
          <w:color w:val="000000" w:themeColor="text1"/>
          <w:sz w:val="22"/>
          <w:szCs w:val="22"/>
        </w:rPr>
        <w:t xml:space="preserve">/к от </w:t>
      </w:r>
      <w:r>
        <w:rPr>
          <w:color w:val="000000" w:themeColor="text1"/>
          <w:sz w:val="22"/>
          <w:szCs w:val="22"/>
        </w:rPr>
        <w:t>29.06</w:t>
      </w:r>
      <w:r w:rsidRPr="005D3F0A">
        <w:rPr>
          <w:color w:val="000000" w:themeColor="text1"/>
          <w:sz w:val="22"/>
          <w:szCs w:val="22"/>
        </w:rPr>
        <w:t>.2017 г.</w:t>
      </w:r>
      <w:r w:rsidRPr="005D3F0A">
        <w:rPr>
          <w:sz w:val="22"/>
          <w:szCs w:val="22"/>
        </w:rPr>
        <w:t xml:space="preserve"> и заключения Организации                                  от </w:t>
      </w:r>
      <w:r>
        <w:rPr>
          <w:sz w:val="22"/>
          <w:szCs w:val="22"/>
        </w:rPr>
        <w:t>16.11.</w:t>
      </w:r>
      <w:r w:rsidRPr="005D3F0A">
        <w:rPr>
          <w:sz w:val="22"/>
          <w:szCs w:val="22"/>
        </w:rPr>
        <w:t>2017 г. об устранении в ходе проверки выявленных</w:t>
      </w:r>
      <w:r>
        <w:rPr>
          <w:sz w:val="22"/>
          <w:szCs w:val="22"/>
        </w:rPr>
        <w:t xml:space="preserve"> нарушений                                                   </w:t>
      </w:r>
      <w:r>
        <w:t>ООО «Комплексный проект»</w:t>
      </w:r>
      <w:r>
        <w:rPr>
          <w:sz w:val="22"/>
          <w:szCs w:val="22"/>
        </w:rPr>
        <w:t>, указанных в акте</w:t>
      </w:r>
      <w:r w:rsidR="00D84460">
        <w:rPr>
          <w:sz w:val="22"/>
          <w:szCs w:val="22"/>
        </w:rPr>
        <w:t xml:space="preserve"> 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="00D84460">
        <w:rPr>
          <w:color w:val="000000" w:themeColor="text1"/>
          <w:sz w:val="22"/>
          <w:szCs w:val="22"/>
        </w:rPr>
        <w:t xml:space="preserve">                  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 </w:t>
      </w:r>
      <w:r w:rsidR="00D84460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>
        <w:t>ООО «Комплексный проект»</w:t>
      </w:r>
      <w:r>
        <w:rPr>
          <w:sz w:val="22"/>
          <w:szCs w:val="22"/>
        </w:rPr>
        <w:t xml:space="preserve">, </w:t>
      </w:r>
      <w:r w:rsidR="00D84460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>в связи с устранением выявленных нарушений, о чем вынесено соответствующее заключение</w:t>
      </w:r>
      <w:r w:rsidRPr="009A4D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от 16.11.2017 г.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14FE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27</cp:revision>
  <cp:lastPrinted>2017-11-03T12:26:00Z</cp:lastPrinted>
  <dcterms:created xsi:type="dcterms:W3CDTF">2017-10-27T08:52:00Z</dcterms:created>
  <dcterms:modified xsi:type="dcterms:W3CDTF">2017-11-21T11:22:00Z</dcterms:modified>
</cp:coreProperties>
</file>