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AFEA4" w14:textId="77777777" w:rsidR="009007E3" w:rsidRPr="00AB4C70" w:rsidRDefault="009007E3">
      <w:pPr>
        <w:pStyle w:val="a3"/>
        <w:spacing w:line="42" w:lineRule="exact"/>
        <w:ind w:left="119"/>
        <w:rPr>
          <w:sz w:val="4"/>
          <w:lang w:val="ru-RU"/>
        </w:rPr>
      </w:pPr>
    </w:p>
    <w:tbl>
      <w:tblPr>
        <w:tblStyle w:val="af4"/>
        <w:tblW w:w="10207" w:type="dxa"/>
        <w:tblInd w:w="-142" w:type="dxa"/>
        <w:tblLook w:val="04A0" w:firstRow="1" w:lastRow="0" w:firstColumn="1" w:lastColumn="0" w:noHBand="0" w:noVBand="1"/>
      </w:tblPr>
      <w:tblGrid>
        <w:gridCol w:w="4537"/>
        <w:gridCol w:w="5670"/>
      </w:tblGrid>
      <w:tr w:rsidR="008007EF" w:rsidRPr="00351A9A" w14:paraId="32742ADE" w14:textId="77777777" w:rsidTr="002156E2">
        <w:tc>
          <w:tcPr>
            <w:tcW w:w="10207" w:type="dxa"/>
            <w:gridSpan w:val="2"/>
            <w:tcBorders>
              <w:top w:val="single" w:sz="18" w:space="0" w:color="000000" w:themeColor="text1"/>
              <w:left w:val="nil"/>
              <w:bottom w:val="single" w:sz="18" w:space="0" w:color="000000" w:themeColor="text1"/>
              <w:right w:val="nil"/>
            </w:tcBorders>
          </w:tcPr>
          <w:p w14:paraId="6E67CDB7" w14:textId="77777777" w:rsidR="008007EF" w:rsidRPr="00351A9A" w:rsidRDefault="008007EF" w:rsidP="002156E2">
            <w:pPr>
              <w:spacing w:before="240"/>
              <w:jc w:val="center"/>
              <w:rPr>
                <w:b/>
                <w:sz w:val="28"/>
                <w:szCs w:val="28"/>
              </w:rPr>
            </w:pPr>
            <w:r w:rsidRPr="00351A9A">
              <w:rPr>
                <w:b/>
                <w:sz w:val="28"/>
                <w:szCs w:val="28"/>
              </w:rPr>
              <w:t>Саморегулируемая организация</w:t>
            </w:r>
          </w:p>
          <w:p w14:paraId="1F4BD44D" w14:textId="77777777" w:rsidR="008007EF" w:rsidRPr="00351A9A" w:rsidRDefault="008007EF" w:rsidP="002156E2">
            <w:pPr>
              <w:jc w:val="center"/>
              <w:rPr>
                <w:b/>
                <w:sz w:val="28"/>
                <w:szCs w:val="28"/>
              </w:rPr>
            </w:pPr>
            <w:r w:rsidRPr="00351A9A">
              <w:rPr>
                <w:b/>
                <w:sz w:val="28"/>
                <w:szCs w:val="28"/>
              </w:rPr>
              <w:t>Ассоциация</w:t>
            </w:r>
          </w:p>
          <w:p w14:paraId="3B1C5A53" w14:textId="320297EC" w:rsidR="008007EF" w:rsidRPr="00351A9A" w:rsidRDefault="008007EF" w:rsidP="002156E2">
            <w:pPr>
              <w:jc w:val="center"/>
              <w:rPr>
                <w:b/>
                <w:sz w:val="28"/>
                <w:szCs w:val="28"/>
              </w:rPr>
            </w:pPr>
            <w:r w:rsidRPr="00351A9A">
              <w:rPr>
                <w:b/>
                <w:sz w:val="28"/>
                <w:szCs w:val="28"/>
              </w:rPr>
              <w:t xml:space="preserve">«Объединение организаций, выполняющих </w:t>
            </w:r>
            <w:r w:rsidR="00283321">
              <w:rPr>
                <w:b/>
                <w:sz w:val="28"/>
                <w:szCs w:val="28"/>
              </w:rPr>
              <w:t>архитектурно-строительно</w:t>
            </w:r>
            <w:r w:rsidR="00577A6F">
              <w:rPr>
                <w:b/>
                <w:sz w:val="28"/>
                <w:szCs w:val="28"/>
              </w:rPr>
              <w:t>е</w:t>
            </w:r>
            <w:r w:rsidR="00283321">
              <w:rPr>
                <w:b/>
                <w:sz w:val="28"/>
                <w:szCs w:val="28"/>
              </w:rPr>
              <w:t xml:space="preserve"> проектировани</w:t>
            </w:r>
            <w:r w:rsidR="00577A6F">
              <w:rPr>
                <w:b/>
                <w:sz w:val="28"/>
                <w:szCs w:val="28"/>
              </w:rPr>
              <w:t>е</w:t>
            </w:r>
            <w:r w:rsidR="00283321">
              <w:rPr>
                <w:b/>
                <w:sz w:val="28"/>
                <w:szCs w:val="28"/>
              </w:rPr>
              <w:t xml:space="preserve"> </w:t>
            </w:r>
            <w:r w:rsidRPr="00351A9A">
              <w:rPr>
                <w:b/>
                <w:sz w:val="28"/>
                <w:szCs w:val="28"/>
              </w:rPr>
              <w:t>объектов атомной отрасли «СОЮЗАТОМ</w:t>
            </w:r>
            <w:r w:rsidR="00577A6F">
              <w:rPr>
                <w:b/>
                <w:sz w:val="28"/>
                <w:szCs w:val="28"/>
              </w:rPr>
              <w:t>ПРОЕКТ</w:t>
            </w:r>
            <w:r w:rsidRPr="00351A9A">
              <w:rPr>
                <w:b/>
                <w:sz w:val="28"/>
                <w:szCs w:val="28"/>
              </w:rPr>
              <w:t>»</w:t>
            </w:r>
          </w:p>
          <w:p w14:paraId="49C1FF83" w14:textId="709E0F72" w:rsidR="008007EF" w:rsidRPr="00351A9A" w:rsidRDefault="008007EF" w:rsidP="00577A6F">
            <w:pPr>
              <w:spacing w:after="240"/>
              <w:jc w:val="center"/>
              <w:rPr>
                <w:b/>
                <w:sz w:val="28"/>
                <w:szCs w:val="28"/>
              </w:rPr>
            </w:pPr>
            <w:r w:rsidRPr="00351A9A">
              <w:rPr>
                <w:b/>
                <w:sz w:val="28"/>
                <w:szCs w:val="28"/>
              </w:rPr>
              <w:t>(СРО «СОЮЗАТОМ</w:t>
            </w:r>
            <w:r w:rsidR="00577A6F">
              <w:rPr>
                <w:b/>
                <w:sz w:val="28"/>
                <w:szCs w:val="28"/>
              </w:rPr>
              <w:t>ПРОЕКТ</w:t>
            </w:r>
            <w:r w:rsidRPr="00351A9A">
              <w:rPr>
                <w:b/>
                <w:sz w:val="28"/>
                <w:szCs w:val="28"/>
              </w:rPr>
              <w:t>»)</w:t>
            </w:r>
          </w:p>
        </w:tc>
      </w:tr>
      <w:tr w:rsidR="008007EF" w:rsidRPr="00351A9A" w14:paraId="09325118" w14:textId="77777777" w:rsidTr="002156E2">
        <w:tc>
          <w:tcPr>
            <w:tcW w:w="10207" w:type="dxa"/>
            <w:gridSpan w:val="2"/>
            <w:tcBorders>
              <w:top w:val="single" w:sz="18" w:space="0" w:color="000000" w:themeColor="text1"/>
              <w:left w:val="nil"/>
              <w:bottom w:val="single" w:sz="18" w:space="0" w:color="000000" w:themeColor="text1"/>
              <w:right w:val="nil"/>
            </w:tcBorders>
          </w:tcPr>
          <w:p w14:paraId="2D9D5E2B" w14:textId="77777777" w:rsidR="008007EF" w:rsidRPr="00351A9A" w:rsidRDefault="008007EF" w:rsidP="002156E2">
            <w:pPr>
              <w:spacing w:before="120" w:after="120"/>
              <w:jc w:val="center"/>
              <w:rPr>
                <w:b/>
                <w:sz w:val="28"/>
                <w:szCs w:val="28"/>
              </w:rPr>
            </w:pPr>
            <w:r w:rsidRPr="00351A9A">
              <w:rPr>
                <w:b/>
                <w:sz w:val="28"/>
                <w:szCs w:val="28"/>
              </w:rPr>
              <w:t>СТАНДАРТ ОРГАНИЗАЦИИ</w:t>
            </w:r>
          </w:p>
        </w:tc>
      </w:tr>
      <w:tr w:rsidR="00512495" w:rsidRPr="000D566D" w14:paraId="5404BFAA" w14:textId="77777777" w:rsidTr="00512495">
        <w:trPr>
          <w:trHeight w:val="1505"/>
        </w:trPr>
        <w:tc>
          <w:tcPr>
            <w:tcW w:w="4537" w:type="dxa"/>
            <w:tcBorders>
              <w:top w:val="single" w:sz="18" w:space="0" w:color="000000" w:themeColor="text1"/>
              <w:left w:val="nil"/>
              <w:bottom w:val="nil"/>
              <w:right w:val="nil"/>
            </w:tcBorders>
          </w:tcPr>
          <w:p w14:paraId="6A5DC568" w14:textId="77777777" w:rsidR="008007EF" w:rsidRPr="00512495" w:rsidRDefault="008007EF" w:rsidP="002156E2">
            <w:pPr>
              <w:rPr>
                <w:color w:val="FF0000"/>
                <w:sz w:val="28"/>
                <w:szCs w:val="28"/>
              </w:rPr>
            </w:pPr>
          </w:p>
        </w:tc>
        <w:tc>
          <w:tcPr>
            <w:tcW w:w="5670" w:type="dxa"/>
            <w:tcBorders>
              <w:top w:val="nil"/>
              <w:left w:val="nil"/>
              <w:bottom w:val="nil"/>
              <w:right w:val="nil"/>
            </w:tcBorders>
            <w:vAlign w:val="bottom"/>
          </w:tcPr>
          <w:p w14:paraId="2A6B0FC2" w14:textId="77777777" w:rsidR="008007EF" w:rsidRPr="00512495" w:rsidRDefault="008007EF" w:rsidP="002156E2">
            <w:pPr>
              <w:rPr>
                <w:color w:val="000000" w:themeColor="text1"/>
                <w:sz w:val="28"/>
                <w:szCs w:val="28"/>
              </w:rPr>
            </w:pPr>
            <w:r w:rsidRPr="00512495">
              <w:rPr>
                <w:color w:val="000000" w:themeColor="text1"/>
                <w:sz w:val="28"/>
                <w:szCs w:val="28"/>
              </w:rPr>
              <w:t>Утвержден</w:t>
            </w:r>
          </w:p>
          <w:p w14:paraId="68484B4F" w14:textId="50826704" w:rsidR="008007EF" w:rsidRPr="00512495" w:rsidRDefault="008007EF" w:rsidP="002156E2">
            <w:pPr>
              <w:rPr>
                <w:color w:val="000000" w:themeColor="text1"/>
                <w:sz w:val="28"/>
                <w:szCs w:val="28"/>
              </w:rPr>
            </w:pPr>
            <w:r w:rsidRPr="00512495">
              <w:rPr>
                <w:color w:val="000000" w:themeColor="text1"/>
                <w:sz w:val="28"/>
                <w:szCs w:val="28"/>
              </w:rPr>
              <w:t>решением Совета</w:t>
            </w:r>
            <w:r w:rsidRPr="00512495">
              <w:rPr>
                <w:color w:val="000000" w:themeColor="text1"/>
                <w:sz w:val="28"/>
                <w:szCs w:val="28"/>
              </w:rPr>
              <w:br/>
              <w:t>СРО «СОЮЗАТОМ</w:t>
            </w:r>
            <w:r w:rsidR="00577A6F" w:rsidRPr="00512495">
              <w:rPr>
                <w:color w:val="000000" w:themeColor="text1"/>
                <w:sz w:val="28"/>
                <w:szCs w:val="28"/>
              </w:rPr>
              <w:t>ПРОЕКТ</w:t>
            </w:r>
            <w:r w:rsidRPr="00512495">
              <w:rPr>
                <w:color w:val="000000" w:themeColor="text1"/>
                <w:sz w:val="28"/>
                <w:szCs w:val="28"/>
              </w:rPr>
              <w:t>»,</w:t>
            </w:r>
          </w:p>
          <w:p w14:paraId="387DFAA1" w14:textId="28A68762" w:rsidR="008007EF" w:rsidRPr="00512495" w:rsidRDefault="008007EF" w:rsidP="00512495">
            <w:pPr>
              <w:rPr>
                <w:color w:val="FF0000"/>
                <w:sz w:val="28"/>
                <w:szCs w:val="28"/>
              </w:rPr>
            </w:pPr>
            <w:r w:rsidRPr="00512495">
              <w:rPr>
                <w:color w:val="000000" w:themeColor="text1"/>
                <w:sz w:val="28"/>
                <w:szCs w:val="28"/>
              </w:rPr>
              <w:t xml:space="preserve">Протокол № </w:t>
            </w:r>
            <w:r w:rsidR="00C9283B" w:rsidRPr="00512495">
              <w:rPr>
                <w:color w:val="FFFFFF" w:themeColor="background1"/>
                <w:sz w:val="28"/>
                <w:szCs w:val="28"/>
              </w:rPr>
              <w:t>ХХ</w:t>
            </w:r>
            <w:r w:rsidRPr="00512495">
              <w:rPr>
                <w:color w:val="FFFFFF" w:themeColor="background1"/>
                <w:sz w:val="28"/>
                <w:szCs w:val="28"/>
              </w:rPr>
              <w:t>/</w:t>
            </w:r>
            <w:r w:rsidR="00C9283B" w:rsidRPr="00512495">
              <w:rPr>
                <w:color w:val="FFFFFF" w:themeColor="background1"/>
                <w:sz w:val="28"/>
                <w:szCs w:val="28"/>
              </w:rPr>
              <w:t>ХХ</w:t>
            </w:r>
            <w:r w:rsidRPr="00512495">
              <w:rPr>
                <w:color w:val="FFFFFF" w:themeColor="background1"/>
                <w:sz w:val="28"/>
                <w:szCs w:val="28"/>
              </w:rPr>
              <w:t>–202</w:t>
            </w:r>
            <w:r w:rsidR="00C9283B" w:rsidRPr="00512495">
              <w:rPr>
                <w:color w:val="FFFFFF" w:themeColor="background1"/>
                <w:sz w:val="28"/>
                <w:szCs w:val="28"/>
              </w:rPr>
              <w:t>Х</w:t>
            </w:r>
            <w:r w:rsidRPr="00512495">
              <w:rPr>
                <w:color w:val="FFFFFF" w:themeColor="background1"/>
                <w:sz w:val="28"/>
                <w:szCs w:val="28"/>
              </w:rPr>
              <w:t xml:space="preserve"> </w:t>
            </w:r>
            <w:r w:rsidRPr="00512495">
              <w:rPr>
                <w:color w:val="000000" w:themeColor="text1"/>
                <w:sz w:val="28"/>
                <w:szCs w:val="28"/>
              </w:rPr>
              <w:t xml:space="preserve">от </w:t>
            </w:r>
            <w:r w:rsidR="00C9283B" w:rsidRPr="00512495">
              <w:rPr>
                <w:color w:val="FFFFFF" w:themeColor="background1"/>
                <w:sz w:val="28"/>
                <w:szCs w:val="28"/>
              </w:rPr>
              <w:t>ХХ</w:t>
            </w:r>
            <w:r w:rsidR="00512495" w:rsidRPr="00512495">
              <w:rPr>
                <w:color w:val="FFFFFF" w:themeColor="background1"/>
                <w:sz w:val="28"/>
                <w:szCs w:val="28"/>
              </w:rPr>
              <w:t>.</w:t>
            </w:r>
            <w:r w:rsidR="00C9283B" w:rsidRPr="00512495">
              <w:rPr>
                <w:color w:val="FFFFFF" w:themeColor="background1"/>
                <w:sz w:val="28"/>
                <w:szCs w:val="28"/>
              </w:rPr>
              <w:t>ХХ</w:t>
            </w:r>
            <w:r w:rsidR="00512495" w:rsidRPr="00512495">
              <w:rPr>
                <w:color w:val="FFFFFF" w:themeColor="background1"/>
                <w:sz w:val="28"/>
                <w:szCs w:val="28"/>
              </w:rPr>
              <w:t>.</w:t>
            </w:r>
            <w:r w:rsidR="00C9283B" w:rsidRPr="00512495">
              <w:rPr>
                <w:color w:val="FFFFFF" w:themeColor="background1"/>
                <w:sz w:val="28"/>
                <w:szCs w:val="28"/>
              </w:rPr>
              <w:t xml:space="preserve">202Х </w:t>
            </w:r>
            <w:r w:rsidR="00EC3BEF" w:rsidRPr="00512495">
              <w:rPr>
                <w:color w:val="000000" w:themeColor="text1"/>
                <w:sz w:val="28"/>
                <w:szCs w:val="28"/>
              </w:rPr>
              <w:t>г.</w:t>
            </w:r>
            <w:r w:rsidRPr="00512495">
              <w:rPr>
                <w:color w:val="000000" w:themeColor="text1"/>
                <w:sz w:val="28"/>
                <w:szCs w:val="28"/>
              </w:rPr>
              <w:t xml:space="preserve">  </w:t>
            </w:r>
          </w:p>
        </w:tc>
      </w:tr>
    </w:tbl>
    <w:p w14:paraId="5539BA0B" w14:textId="77777777" w:rsidR="008007EF" w:rsidRPr="00512495" w:rsidRDefault="008007EF" w:rsidP="008007EF">
      <w:pPr>
        <w:spacing w:before="120" w:after="120" w:line="360" w:lineRule="auto"/>
        <w:rPr>
          <w:color w:val="FF0000"/>
          <w:sz w:val="28"/>
          <w:szCs w:val="28"/>
          <w:lang w:val="ru-RU"/>
        </w:rPr>
      </w:pPr>
    </w:p>
    <w:p w14:paraId="22A3174F" w14:textId="77777777" w:rsidR="008007EF" w:rsidRPr="00351A9A" w:rsidRDefault="008007EF" w:rsidP="008007EF">
      <w:pPr>
        <w:spacing w:before="120" w:after="120" w:line="360" w:lineRule="auto"/>
        <w:rPr>
          <w:sz w:val="28"/>
          <w:szCs w:val="28"/>
          <w:lang w:val="ru-RU"/>
        </w:rPr>
      </w:pPr>
    </w:p>
    <w:p w14:paraId="1570A396" w14:textId="77777777" w:rsidR="008007EF" w:rsidRPr="00351A9A" w:rsidRDefault="008007EF" w:rsidP="008007EF">
      <w:pPr>
        <w:spacing w:before="120" w:after="120" w:line="360" w:lineRule="auto"/>
        <w:rPr>
          <w:sz w:val="28"/>
          <w:szCs w:val="28"/>
          <w:lang w:val="ru-RU"/>
        </w:rPr>
      </w:pPr>
    </w:p>
    <w:p w14:paraId="1D406259" w14:textId="78FC4FD3" w:rsidR="00EF1630" w:rsidRPr="00C9283B" w:rsidRDefault="00060FC9" w:rsidP="00C9283B">
      <w:pPr>
        <w:spacing w:line="360" w:lineRule="auto"/>
        <w:jc w:val="center"/>
        <w:rPr>
          <w:b/>
          <w:sz w:val="32"/>
          <w:szCs w:val="32"/>
          <w:lang w:val="ru-RU"/>
        </w:rPr>
      </w:pPr>
      <w:r w:rsidRPr="00C9283B">
        <w:rPr>
          <w:b/>
          <w:sz w:val="32"/>
          <w:szCs w:val="32"/>
          <w:lang w:val="ru-RU"/>
        </w:rPr>
        <w:t xml:space="preserve">ОРГАНИЗАЦИЯ ДЕЯТЕЛЬНОСТИ </w:t>
      </w:r>
      <w:r w:rsidR="00EF1630" w:rsidRPr="00C9283B">
        <w:rPr>
          <w:b/>
          <w:sz w:val="32"/>
          <w:szCs w:val="32"/>
          <w:lang w:val="ru-RU"/>
        </w:rPr>
        <w:t>ЗАСТРОЙЩИК</w:t>
      </w:r>
      <w:r>
        <w:rPr>
          <w:b/>
          <w:sz w:val="32"/>
          <w:szCs w:val="32"/>
          <w:lang w:val="ru-RU"/>
        </w:rPr>
        <w:t>А</w:t>
      </w:r>
      <w:r w:rsidR="00EF1630" w:rsidRPr="00C9283B">
        <w:rPr>
          <w:b/>
          <w:sz w:val="32"/>
          <w:szCs w:val="32"/>
          <w:lang w:val="ru-RU"/>
        </w:rPr>
        <w:t xml:space="preserve"> </w:t>
      </w:r>
      <w:r w:rsidR="00512495">
        <w:rPr>
          <w:b/>
          <w:sz w:val="32"/>
          <w:szCs w:val="32"/>
          <w:lang w:val="ru-RU"/>
        </w:rPr>
        <w:t xml:space="preserve">И </w:t>
      </w:r>
      <w:r w:rsidR="00EF1630" w:rsidRPr="00C9283B">
        <w:rPr>
          <w:b/>
          <w:sz w:val="32"/>
          <w:szCs w:val="32"/>
          <w:lang w:val="ru-RU"/>
        </w:rPr>
        <w:t>ТЕХНИЧЕСК</w:t>
      </w:r>
      <w:r>
        <w:rPr>
          <w:b/>
          <w:sz w:val="32"/>
          <w:szCs w:val="32"/>
          <w:lang w:val="ru-RU"/>
        </w:rPr>
        <w:t>ОГО</w:t>
      </w:r>
      <w:r w:rsidR="00EF1630" w:rsidRPr="00C9283B">
        <w:rPr>
          <w:b/>
          <w:sz w:val="32"/>
          <w:szCs w:val="32"/>
          <w:lang w:val="ru-RU"/>
        </w:rPr>
        <w:t xml:space="preserve"> ЗАКАЗЧИК</w:t>
      </w:r>
      <w:r>
        <w:rPr>
          <w:b/>
          <w:sz w:val="32"/>
          <w:szCs w:val="32"/>
          <w:lang w:val="ru-RU"/>
        </w:rPr>
        <w:t>А</w:t>
      </w:r>
    </w:p>
    <w:p w14:paraId="4A09B44B" w14:textId="0AD6812C" w:rsidR="008007EF" w:rsidRPr="00C9283B" w:rsidRDefault="00EF1630" w:rsidP="00C9283B">
      <w:pPr>
        <w:spacing w:line="360" w:lineRule="auto"/>
        <w:jc w:val="center"/>
        <w:rPr>
          <w:sz w:val="32"/>
          <w:szCs w:val="32"/>
          <w:lang w:val="ru-RU"/>
        </w:rPr>
      </w:pPr>
      <w:r w:rsidRPr="00C9283B">
        <w:rPr>
          <w:b/>
          <w:sz w:val="32"/>
          <w:szCs w:val="32"/>
          <w:lang w:val="ru-RU"/>
        </w:rPr>
        <w:t>Общие требования</w:t>
      </w:r>
    </w:p>
    <w:p w14:paraId="7156716B" w14:textId="5A96DDE6" w:rsidR="008007EF" w:rsidRPr="00C9283B" w:rsidRDefault="008007EF" w:rsidP="00C9283B">
      <w:pPr>
        <w:spacing w:line="360" w:lineRule="auto"/>
        <w:jc w:val="center"/>
        <w:rPr>
          <w:b/>
          <w:sz w:val="28"/>
          <w:szCs w:val="28"/>
          <w:lang w:val="ru-RU"/>
        </w:rPr>
      </w:pPr>
      <w:r w:rsidRPr="00C9283B">
        <w:rPr>
          <w:b/>
          <w:sz w:val="28"/>
          <w:szCs w:val="28"/>
          <w:lang w:val="ru-RU"/>
        </w:rPr>
        <w:t>СТО СРО-</w:t>
      </w:r>
      <w:r w:rsidR="00577A6F">
        <w:rPr>
          <w:b/>
          <w:sz w:val="28"/>
          <w:szCs w:val="28"/>
          <w:lang w:val="ru-RU"/>
        </w:rPr>
        <w:t>П</w:t>
      </w:r>
      <w:r w:rsidR="00283321">
        <w:rPr>
          <w:b/>
          <w:sz w:val="28"/>
          <w:szCs w:val="28"/>
          <w:lang w:val="ru-RU"/>
        </w:rPr>
        <w:t xml:space="preserve"> 605429</w:t>
      </w:r>
      <w:r w:rsidR="00577A6F">
        <w:rPr>
          <w:b/>
          <w:sz w:val="28"/>
          <w:szCs w:val="28"/>
          <w:lang w:val="ru-RU"/>
        </w:rPr>
        <w:t>48</w:t>
      </w:r>
      <w:r w:rsidRPr="00C9283B">
        <w:rPr>
          <w:b/>
          <w:sz w:val="28"/>
          <w:szCs w:val="28"/>
          <w:lang w:val="ru-RU"/>
        </w:rPr>
        <w:t xml:space="preserve"> 000</w:t>
      </w:r>
      <w:r w:rsidR="00283321">
        <w:rPr>
          <w:b/>
          <w:sz w:val="28"/>
          <w:szCs w:val="28"/>
          <w:lang w:val="ru-RU"/>
        </w:rPr>
        <w:t>ХХ</w:t>
      </w:r>
      <w:r w:rsidRPr="00C9283B">
        <w:rPr>
          <w:b/>
          <w:sz w:val="28"/>
          <w:szCs w:val="28"/>
          <w:lang w:val="ru-RU"/>
        </w:rPr>
        <w:t>–20</w:t>
      </w:r>
      <w:r w:rsidR="00283321">
        <w:rPr>
          <w:b/>
          <w:sz w:val="28"/>
          <w:szCs w:val="28"/>
          <w:lang w:val="ru-RU"/>
        </w:rPr>
        <w:t>ХХ</w:t>
      </w:r>
      <w:r w:rsidR="00C9283B" w:rsidRPr="00C9283B">
        <w:rPr>
          <w:b/>
          <w:color w:val="FFFFFF" w:themeColor="background1"/>
          <w:sz w:val="28"/>
          <w:szCs w:val="28"/>
          <w:lang w:val="ru-RU"/>
        </w:rPr>
        <w:t>ХХ</w:t>
      </w:r>
    </w:p>
    <w:p w14:paraId="1C49FD59" w14:textId="77777777" w:rsidR="008007EF" w:rsidRPr="00C9283B" w:rsidRDefault="008007EF" w:rsidP="00C9283B">
      <w:pPr>
        <w:spacing w:line="360" w:lineRule="auto"/>
        <w:jc w:val="center"/>
        <w:rPr>
          <w:b/>
          <w:sz w:val="28"/>
          <w:szCs w:val="28"/>
          <w:lang w:val="ru-RU"/>
        </w:rPr>
      </w:pPr>
    </w:p>
    <w:p w14:paraId="5D891353" w14:textId="77777777" w:rsidR="008007EF" w:rsidRPr="00C9283B" w:rsidRDefault="008007EF" w:rsidP="00C9283B">
      <w:pPr>
        <w:spacing w:line="360" w:lineRule="auto"/>
        <w:jc w:val="center"/>
        <w:rPr>
          <w:b/>
          <w:sz w:val="28"/>
          <w:szCs w:val="28"/>
          <w:lang w:val="ru-RU"/>
        </w:rPr>
      </w:pPr>
    </w:p>
    <w:p w14:paraId="086E88F4" w14:textId="09F1F15C" w:rsidR="008007EF" w:rsidRPr="00C9283B" w:rsidRDefault="00C9283B" w:rsidP="00C9283B">
      <w:pPr>
        <w:spacing w:line="360" w:lineRule="auto"/>
        <w:jc w:val="center"/>
        <w:rPr>
          <w:b/>
          <w:sz w:val="24"/>
          <w:szCs w:val="24"/>
          <w:lang w:val="ru-RU"/>
        </w:rPr>
      </w:pPr>
      <w:r w:rsidRPr="00C9283B">
        <w:rPr>
          <w:b/>
          <w:sz w:val="24"/>
          <w:szCs w:val="24"/>
          <w:lang w:val="ru-RU"/>
        </w:rPr>
        <w:t>Настоящий проект стандарта не подлежит применению до его утверждения</w:t>
      </w:r>
    </w:p>
    <w:p w14:paraId="21C50E3F" w14:textId="1E9E48DB" w:rsidR="00C9283B" w:rsidRPr="00C9283B" w:rsidRDefault="00C9283B" w:rsidP="00283321">
      <w:pPr>
        <w:rPr>
          <w:b/>
          <w:sz w:val="24"/>
          <w:szCs w:val="24"/>
          <w:lang w:val="ru-RU"/>
        </w:rPr>
      </w:pPr>
    </w:p>
    <w:p w14:paraId="395DB8E0" w14:textId="71A8B2A5" w:rsidR="00C9283B" w:rsidRDefault="00C9283B" w:rsidP="00283321">
      <w:pPr>
        <w:rPr>
          <w:sz w:val="28"/>
          <w:szCs w:val="28"/>
          <w:lang w:val="ru-RU"/>
        </w:rPr>
      </w:pPr>
    </w:p>
    <w:p w14:paraId="6FDA61D1" w14:textId="078F22E1" w:rsidR="00283321" w:rsidRDefault="00283321" w:rsidP="00283321">
      <w:pPr>
        <w:rPr>
          <w:sz w:val="28"/>
          <w:szCs w:val="28"/>
          <w:lang w:val="ru-RU"/>
        </w:rPr>
      </w:pPr>
    </w:p>
    <w:p w14:paraId="1939D241" w14:textId="549490F4" w:rsidR="00283321" w:rsidRDefault="00283321" w:rsidP="00283321">
      <w:pPr>
        <w:rPr>
          <w:sz w:val="28"/>
          <w:szCs w:val="28"/>
          <w:lang w:val="ru-RU"/>
        </w:rPr>
      </w:pPr>
    </w:p>
    <w:p w14:paraId="6289D3F4" w14:textId="5C952662" w:rsidR="00283321" w:rsidRDefault="00283321" w:rsidP="00283321">
      <w:pPr>
        <w:rPr>
          <w:sz w:val="28"/>
          <w:szCs w:val="28"/>
          <w:lang w:val="ru-RU"/>
        </w:rPr>
      </w:pPr>
    </w:p>
    <w:p w14:paraId="60EE6946" w14:textId="63F15962" w:rsidR="00283321" w:rsidRDefault="00283321" w:rsidP="00283321">
      <w:pPr>
        <w:rPr>
          <w:sz w:val="28"/>
          <w:szCs w:val="28"/>
          <w:lang w:val="ru-RU"/>
        </w:rPr>
      </w:pPr>
    </w:p>
    <w:p w14:paraId="3CFEED47" w14:textId="77777777" w:rsidR="00283321" w:rsidRDefault="00283321" w:rsidP="00283321">
      <w:pPr>
        <w:rPr>
          <w:sz w:val="28"/>
          <w:szCs w:val="28"/>
          <w:lang w:val="ru-RU"/>
        </w:rPr>
      </w:pPr>
    </w:p>
    <w:p w14:paraId="7A50AC63" w14:textId="77777777" w:rsidR="00283321" w:rsidRPr="00C9283B" w:rsidRDefault="00283321" w:rsidP="00283321">
      <w:pPr>
        <w:rPr>
          <w:sz w:val="28"/>
          <w:szCs w:val="28"/>
          <w:lang w:val="ru-RU"/>
        </w:rPr>
      </w:pPr>
    </w:p>
    <w:p w14:paraId="09485300" w14:textId="77777777" w:rsidR="00C9283B" w:rsidRDefault="00C9283B" w:rsidP="00283321">
      <w:pPr>
        <w:jc w:val="center"/>
        <w:rPr>
          <w:b/>
          <w:sz w:val="24"/>
          <w:szCs w:val="24"/>
          <w:lang w:val="ru-RU"/>
        </w:rPr>
      </w:pPr>
    </w:p>
    <w:p w14:paraId="705AE997" w14:textId="77777777" w:rsidR="00C9283B" w:rsidRDefault="00C9283B" w:rsidP="00283321">
      <w:pPr>
        <w:jc w:val="center"/>
        <w:rPr>
          <w:b/>
          <w:sz w:val="24"/>
          <w:szCs w:val="24"/>
          <w:lang w:val="ru-RU"/>
        </w:rPr>
      </w:pPr>
    </w:p>
    <w:p w14:paraId="69EE25FE" w14:textId="77777777" w:rsidR="00C9283B" w:rsidRDefault="00C9283B" w:rsidP="00283321">
      <w:pPr>
        <w:jc w:val="center"/>
        <w:rPr>
          <w:b/>
          <w:sz w:val="24"/>
          <w:szCs w:val="24"/>
          <w:lang w:val="ru-RU"/>
        </w:rPr>
      </w:pPr>
    </w:p>
    <w:p w14:paraId="25DFBEF5" w14:textId="77777777" w:rsidR="00C9283B" w:rsidRDefault="00C9283B" w:rsidP="00283321">
      <w:pPr>
        <w:jc w:val="center"/>
        <w:rPr>
          <w:b/>
          <w:sz w:val="24"/>
          <w:szCs w:val="24"/>
          <w:lang w:val="ru-RU"/>
        </w:rPr>
      </w:pPr>
    </w:p>
    <w:p w14:paraId="1388A9B9" w14:textId="70346A52" w:rsidR="008007EF" w:rsidRPr="00351A9A" w:rsidRDefault="008007EF" w:rsidP="00283321">
      <w:pPr>
        <w:jc w:val="center"/>
        <w:rPr>
          <w:b/>
          <w:sz w:val="24"/>
          <w:szCs w:val="24"/>
          <w:lang w:val="ru-RU"/>
        </w:rPr>
      </w:pPr>
      <w:r w:rsidRPr="00351A9A">
        <w:rPr>
          <w:b/>
          <w:sz w:val="24"/>
          <w:szCs w:val="24"/>
          <w:lang w:val="ru-RU"/>
        </w:rPr>
        <w:t>Москва</w:t>
      </w:r>
    </w:p>
    <w:p w14:paraId="7CE3D0B5" w14:textId="6D9DABB8" w:rsidR="009007E3" w:rsidRPr="00351A9A" w:rsidRDefault="008007EF" w:rsidP="00283321">
      <w:pPr>
        <w:pStyle w:val="a3"/>
        <w:jc w:val="center"/>
        <w:rPr>
          <w:b/>
          <w:sz w:val="24"/>
          <w:szCs w:val="24"/>
          <w:lang w:val="ru-RU"/>
        </w:rPr>
      </w:pPr>
      <w:r w:rsidRPr="000D566D">
        <w:rPr>
          <w:b/>
          <w:color w:val="000000" w:themeColor="text1"/>
          <w:sz w:val="24"/>
          <w:szCs w:val="24"/>
          <w:lang w:val="ru-RU"/>
        </w:rPr>
        <w:t>202</w:t>
      </w:r>
      <w:r w:rsidR="000D566D" w:rsidRPr="000D566D">
        <w:rPr>
          <w:b/>
          <w:color w:val="000000" w:themeColor="text1"/>
          <w:sz w:val="24"/>
          <w:szCs w:val="24"/>
        </w:rPr>
        <w:t>3</w:t>
      </w:r>
      <w:r w:rsidRPr="00351A9A">
        <w:rPr>
          <w:b/>
          <w:sz w:val="24"/>
          <w:szCs w:val="24"/>
          <w:lang w:val="ru-RU"/>
        </w:rPr>
        <w:br w:type="page"/>
      </w:r>
    </w:p>
    <w:p w14:paraId="4ACA99ED" w14:textId="77777777" w:rsidR="009D4D1D" w:rsidRPr="00351A9A" w:rsidRDefault="009D4D1D" w:rsidP="009D4D1D">
      <w:pPr>
        <w:spacing w:after="240"/>
        <w:jc w:val="center"/>
        <w:rPr>
          <w:b/>
          <w:sz w:val="28"/>
          <w:szCs w:val="28"/>
          <w:lang w:val="ru-RU"/>
        </w:rPr>
      </w:pPr>
      <w:r w:rsidRPr="00351A9A">
        <w:rPr>
          <w:b/>
          <w:sz w:val="28"/>
          <w:szCs w:val="28"/>
          <w:lang w:val="ru-RU"/>
        </w:rPr>
        <w:lastRenderedPageBreak/>
        <w:t>Предисловие</w:t>
      </w:r>
    </w:p>
    <w:p w14:paraId="598001C5" w14:textId="77777777" w:rsidR="009D4D1D" w:rsidRPr="00351A9A" w:rsidRDefault="009D4D1D" w:rsidP="009D4D1D">
      <w:pPr>
        <w:spacing w:after="240"/>
        <w:jc w:val="center"/>
        <w:rPr>
          <w:b/>
          <w:sz w:val="28"/>
          <w:szCs w:val="28"/>
          <w:lang w:val="ru-RU"/>
        </w:rPr>
      </w:pPr>
    </w:p>
    <w:p w14:paraId="1ED0D941" w14:textId="3E1B9662" w:rsidR="009D4D1D" w:rsidRPr="00351A9A" w:rsidRDefault="000D566D" w:rsidP="009D4D1D">
      <w:pPr>
        <w:tabs>
          <w:tab w:val="left" w:pos="993"/>
        </w:tabs>
        <w:suppressAutoHyphens/>
        <w:spacing w:line="360" w:lineRule="auto"/>
        <w:ind w:firstLine="510"/>
        <w:jc w:val="both"/>
        <w:rPr>
          <w:sz w:val="24"/>
          <w:szCs w:val="24"/>
          <w:lang w:val="ru-RU"/>
        </w:rPr>
      </w:pPr>
      <w:r>
        <w:rPr>
          <w:sz w:val="24"/>
          <w:szCs w:val="24"/>
          <w:lang w:val="ru-RU"/>
        </w:rPr>
        <w:t>1</w:t>
      </w:r>
      <w:r>
        <w:rPr>
          <w:sz w:val="24"/>
          <w:szCs w:val="24"/>
        </w:rPr>
        <w:t> </w:t>
      </w:r>
      <w:r w:rsidR="009D4D1D" w:rsidRPr="00351A9A">
        <w:rPr>
          <w:sz w:val="24"/>
          <w:szCs w:val="24"/>
          <w:lang w:val="ru-RU"/>
        </w:rPr>
        <w:t>РАЗРАБОТАН ООО «Центр технических компетенций атомной отрасли» (ООО «ЦТКАО»)</w:t>
      </w:r>
    </w:p>
    <w:p w14:paraId="2733A802" w14:textId="77777777" w:rsidR="00C9283B" w:rsidRPr="000D566D" w:rsidRDefault="00C9283B" w:rsidP="009D4D1D">
      <w:pPr>
        <w:tabs>
          <w:tab w:val="left" w:pos="993"/>
        </w:tabs>
        <w:suppressAutoHyphens/>
        <w:spacing w:line="360" w:lineRule="auto"/>
        <w:ind w:firstLine="510"/>
        <w:jc w:val="both"/>
        <w:rPr>
          <w:sz w:val="12"/>
          <w:szCs w:val="12"/>
          <w:lang w:val="ru-RU"/>
        </w:rPr>
      </w:pPr>
    </w:p>
    <w:p w14:paraId="4D2B61AA" w14:textId="6658DD4B" w:rsidR="009D4D1D" w:rsidRPr="00351A9A" w:rsidRDefault="000D566D" w:rsidP="009D4D1D">
      <w:pPr>
        <w:tabs>
          <w:tab w:val="left" w:pos="993"/>
        </w:tabs>
        <w:suppressAutoHyphens/>
        <w:spacing w:line="360" w:lineRule="auto"/>
        <w:ind w:firstLine="510"/>
        <w:jc w:val="both"/>
        <w:rPr>
          <w:sz w:val="24"/>
          <w:szCs w:val="24"/>
          <w:lang w:val="ru-RU"/>
        </w:rPr>
      </w:pPr>
      <w:r>
        <w:rPr>
          <w:sz w:val="24"/>
          <w:szCs w:val="24"/>
          <w:lang w:val="ru-RU"/>
        </w:rPr>
        <w:t>2</w:t>
      </w:r>
      <w:r>
        <w:rPr>
          <w:sz w:val="24"/>
          <w:szCs w:val="24"/>
        </w:rPr>
        <w:t> </w:t>
      </w:r>
      <w:r w:rsidR="009D4D1D" w:rsidRPr="00351A9A">
        <w:rPr>
          <w:sz w:val="24"/>
          <w:szCs w:val="24"/>
          <w:lang w:val="ru-RU"/>
        </w:rPr>
        <w:t>ВНЕСЕН Исполнительной дирекцией СРО «СОЮЗАТОМ</w:t>
      </w:r>
      <w:r w:rsidR="00577A6F">
        <w:rPr>
          <w:sz w:val="24"/>
          <w:szCs w:val="24"/>
          <w:lang w:val="ru-RU"/>
        </w:rPr>
        <w:t>ПРОЕКТ</w:t>
      </w:r>
      <w:r w:rsidR="009D4D1D" w:rsidRPr="00351A9A">
        <w:rPr>
          <w:sz w:val="24"/>
          <w:szCs w:val="24"/>
          <w:lang w:val="ru-RU"/>
        </w:rPr>
        <w:t>»</w:t>
      </w:r>
    </w:p>
    <w:p w14:paraId="52550999" w14:textId="77777777" w:rsidR="00C9283B" w:rsidRPr="000D566D" w:rsidRDefault="00C9283B" w:rsidP="009D4D1D">
      <w:pPr>
        <w:tabs>
          <w:tab w:val="left" w:pos="993"/>
        </w:tabs>
        <w:suppressAutoHyphens/>
        <w:spacing w:line="360" w:lineRule="auto"/>
        <w:ind w:firstLine="510"/>
        <w:jc w:val="both"/>
        <w:rPr>
          <w:sz w:val="12"/>
          <w:szCs w:val="12"/>
          <w:lang w:val="ru-RU"/>
        </w:rPr>
      </w:pPr>
    </w:p>
    <w:p w14:paraId="144E8270" w14:textId="497D4A2D" w:rsidR="009D4D1D" w:rsidRPr="00351A9A" w:rsidRDefault="000D566D" w:rsidP="009D4D1D">
      <w:pPr>
        <w:tabs>
          <w:tab w:val="left" w:pos="993"/>
        </w:tabs>
        <w:suppressAutoHyphens/>
        <w:spacing w:line="360" w:lineRule="auto"/>
        <w:ind w:firstLine="510"/>
        <w:jc w:val="both"/>
        <w:rPr>
          <w:sz w:val="24"/>
          <w:szCs w:val="24"/>
          <w:lang w:val="ru-RU"/>
        </w:rPr>
      </w:pPr>
      <w:r>
        <w:rPr>
          <w:sz w:val="24"/>
          <w:szCs w:val="24"/>
          <w:lang w:val="ru-RU"/>
        </w:rPr>
        <w:t>3</w:t>
      </w:r>
      <w:r>
        <w:rPr>
          <w:sz w:val="24"/>
          <w:szCs w:val="24"/>
        </w:rPr>
        <w:t> </w:t>
      </w:r>
      <w:r w:rsidR="009D4D1D" w:rsidRPr="00351A9A">
        <w:rPr>
          <w:spacing w:val="-6"/>
          <w:sz w:val="24"/>
          <w:szCs w:val="24"/>
          <w:lang w:val="ru-RU"/>
        </w:rPr>
        <w:t>УТВЕРЖДЕН И ВВЕДЕН В ДЕЙСТВИЕ</w:t>
      </w:r>
      <w:r w:rsidR="009D4D1D" w:rsidRPr="00351A9A">
        <w:rPr>
          <w:sz w:val="24"/>
          <w:szCs w:val="24"/>
          <w:lang w:val="ru-RU"/>
        </w:rPr>
        <w:t xml:space="preserve"> решением Совета СРО </w:t>
      </w:r>
      <w:r w:rsidR="009D4D1D" w:rsidRPr="00351A9A">
        <w:rPr>
          <w:spacing w:val="-6"/>
          <w:sz w:val="24"/>
          <w:szCs w:val="24"/>
          <w:lang w:val="ru-RU"/>
        </w:rPr>
        <w:t>«СОЮЗАТОМ</w:t>
      </w:r>
      <w:r w:rsidR="00577A6F">
        <w:rPr>
          <w:spacing w:val="-6"/>
          <w:sz w:val="24"/>
          <w:szCs w:val="24"/>
          <w:lang w:val="ru-RU"/>
        </w:rPr>
        <w:t>ПРОЕКТ</w:t>
      </w:r>
      <w:r w:rsidR="009D4D1D" w:rsidRPr="00351A9A">
        <w:rPr>
          <w:spacing w:val="-6"/>
          <w:sz w:val="24"/>
          <w:szCs w:val="24"/>
          <w:lang w:val="ru-RU"/>
        </w:rPr>
        <w:t>»</w:t>
      </w:r>
      <w:r w:rsidR="009D4D1D" w:rsidRPr="00351A9A">
        <w:rPr>
          <w:sz w:val="24"/>
          <w:szCs w:val="24"/>
          <w:lang w:val="ru-RU"/>
        </w:rPr>
        <w:t xml:space="preserve">, Протокол № </w:t>
      </w:r>
      <w:r w:rsidR="00C9283B" w:rsidRPr="00C9283B">
        <w:rPr>
          <w:color w:val="FFFFFF" w:themeColor="background1"/>
          <w:sz w:val="24"/>
          <w:szCs w:val="24"/>
          <w:lang w:val="ru-RU"/>
        </w:rPr>
        <w:t>ХХ</w:t>
      </w:r>
      <w:r w:rsidR="009D4D1D" w:rsidRPr="00C9283B">
        <w:rPr>
          <w:color w:val="FFFFFF" w:themeColor="background1"/>
          <w:sz w:val="24"/>
          <w:szCs w:val="24"/>
          <w:lang w:val="ru-RU"/>
        </w:rPr>
        <w:t>/</w:t>
      </w:r>
      <w:r w:rsidR="00C9283B" w:rsidRPr="00C9283B">
        <w:rPr>
          <w:color w:val="FFFFFF" w:themeColor="background1"/>
          <w:sz w:val="24"/>
          <w:szCs w:val="24"/>
          <w:lang w:val="ru-RU"/>
        </w:rPr>
        <w:t>ХХ</w:t>
      </w:r>
      <w:r w:rsidR="009D4D1D" w:rsidRPr="00C9283B">
        <w:rPr>
          <w:color w:val="FFFFFF" w:themeColor="background1"/>
          <w:sz w:val="24"/>
          <w:szCs w:val="24"/>
          <w:lang w:val="ru-RU"/>
        </w:rPr>
        <w:t>–202</w:t>
      </w:r>
      <w:r w:rsidR="00C9283B" w:rsidRPr="00C9283B">
        <w:rPr>
          <w:color w:val="FFFFFF" w:themeColor="background1"/>
          <w:sz w:val="24"/>
          <w:szCs w:val="24"/>
          <w:lang w:val="ru-RU"/>
        </w:rPr>
        <w:t>Х</w:t>
      </w:r>
      <w:r w:rsidR="009D4D1D" w:rsidRPr="00C9283B">
        <w:rPr>
          <w:color w:val="FFFFFF" w:themeColor="background1"/>
          <w:sz w:val="24"/>
          <w:szCs w:val="24"/>
          <w:lang w:val="ru-RU"/>
        </w:rPr>
        <w:t xml:space="preserve"> </w:t>
      </w:r>
      <w:r w:rsidR="009D4D1D" w:rsidRPr="00351A9A">
        <w:rPr>
          <w:sz w:val="24"/>
          <w:szCs w:val="24"/>
          <w:lang w:val="ru-RU"/>
        </w:rPr>
        <w:t xml:space="preserve">от </w:t>
      </w:r>
      <w:r w:rsidR="00C9283B" w:rsidRPr="00C9283B">
        <w:rPr>
          <w:color w:val="FFFFFF" w:themeColor="background1"/>
          <w:sz w:val="24"/>
          <w:szCs w:val="24"/>
          <w:lang w:val="ru-RU"/>
        </w:rPr>
        <w:t>ХХ ХХХХХ</w:t>
      </w:r>
      <w:r w:rsidR="00E93A45" w:rsidRPr="00C9283B">
        <w:rPr>
          <w:color w:val="FFFFFF" w:themeColor="background1"/>
          <w:sz w:val="24"/>
          <w:szCs w:val="24"/>
          <w:lang w:val="ru-RU"/>
        </w:rPr>
        <w:t xml:space="preserve"> </w:t>
      </w:r>
      <w:r w:rsidR="009D4D1D" w:rsidRPr="00C9283B">
        <w:rPr>
          <w:color w:val="FFFFFF" w:themeColor="background1"/>
          <w:sz w:val="24"/>
          <w:szCs w:val="24"/>
          <w:lang w:val="ru-RU"/>
        </w:rPr>
        <w:t>202</w:t>
      </w:r>
      <w:r w:rsidR="00C9283B" w:rsidRPr="00C9283B">
        <w:rPr>
          <w:color w:val="FFFFFF" w:themeColor="background1"/>
          <w:sz w:val="24"/>
          <w:szCs w:val="24"/>
          <w:lang w:val="ru-RU"/>
        </w:rPr>
        <w:t>Х</w:t>
      </w:r>
      <w:r w:rsidR="009D4D1D" w:rsidRPr="00C9283B">
        <w:rPr>
          <w:color w:val="FFFFFF" w:themeColor="background1"/>
          <w:sz w:val="24"/>
          <w:szCs w:val="24"/>
          <w:lang w:val="ru-RU"/>
        </w:rPr>
        <w:t xml:space="preserve"> </w:t>
      </w:r>
      <w:r w:rsidR="009D4D1D" w:rsidRPr="00351A9A">
        <w:rPr>
          <w:sz w:val="24"/>
          <w:szCs w:val="24"/>
          <w:lang w:val="ru-RU"/>
        </w:rPr>
        <w:t>г.</w:t>
      </w:r>
    </w:p>
    <w:p w14:paraId="24D49679" w14:textId="77777777" w:rsidR="00C9283B" w:rsidRPr="000D566D" w:rsidRDefault="00C9283B" w:rsidP="009D4D1D">
      <w:pPr>
        <w:tabs>
          <w:tab w:val="left" w:pos="993"/>
        </w:tabs>
        <w:suppressAutoHyphens/>
        <w:spacing w:line="360" w:lineRule="auto"/>
        <w:ind w:firstLine="510"/>
        <w:jc w:val="both"/>
        <w:rPr>
          <w:sz w:val="12"/>
          <w:szCs w:val="12"/>
          <w:lang w:val="ru-RU"/>
        </w:rPr>
      </w:pPr>
    </w:p>
    <w:p w14:paraId="22EEC7B3" w14:textId="444149E2" w:rsidR="009D4D1D" w:rsidRPr="00351A9A" w:rsidRDefault="000D566D" w:rsidP="009D4D1D">
      <w:pPr>
        <w:tabs>
          <w:tab w:val="left" w:pos="993"/>
        </w:tabs>
        <w:suppressAutoHyphens/>
        <w:spacing w:line="360" w:lineRule="auto"/>
        <w:ind w:firstLine="510"/>
        <w:jc w:val="both"/>
        <w:rPr>
          <w:sz w:val="24"/>
          <w:szCs w:val="24"/>
          <w:lang w:val="ru-RU"/>
        </w:rPr>
      </w:pPr>
      <w:r>
        <w:rPr>
          <w:sz w:val="24"/>
          <w:szCs w:val="24"/>
          <w:lang w:val="ru-RU"/>
        </w:rPr>
        <w:t>4</w:t>
      </w:r>
      <w:r>
        <w:rPr>
          <w:sz w:val="24"/>
          <w:szCs w:val="24"/>
        </w:rPr>
        <w:t> </w:t>
      </w:r>
      <w:r w:rsidR="00283321">
        <w:rPr>
          <w:sz w:val="24"/>
          <w:szCs w:val="24"/>
          <w:lang w:val="ru-RU"/>
        </w:rPr>
        <w:t>ВВЕДЕН ВПЕРВЫЕ</w:t>
      </w:r>
    </w:p>
    <w:p w14:paraId="3D6FDCAB" w14:textId="77777777" w:rsidR="009007E3" w:rsidRPr="00351A9A" w:rsidRDefault="009007E3">
      <w:pPr>
        <w:pStyle w:val="a3"/>
        <w:rPr>
          <w:sz w:val="24"/>
          <w:szCs w:val="24"/>
          <w:lang w:val="ru-RU"/>
        </w:rPr>
      </w:pPr>
    </w:p>
    <w:p w14:paraId="07716045" w14:textId="77777777" w:rsidR="009007E3" w:rsidRPr="00351A9A" w:rsidRDefault="009007E3">
      <w:pPr>
        <w:pStyle w:val="a3"/>
        <w:rPr>
          <w:sz w:val="24"/>
          <w:szCs w:val="24"/>
          <w:lang w:val="ru-RU"/>
        </w:rPr>
      </w:pPr>
    </w:p>
    <w:p w14:paraId="2386E9DF" w14:textId="77777777" w:rsidR="00242D1F" w:rsidRPr="00351A9A" w:rsidRDefault="00242D1F">
      <w:pPr>
        <w:pStyle w:val="a3"/>
        <w:rPr>
          <w:sz w:val="30"/>
          <w:lang w:val="ru-RU"/>
        </w:rPr>
      </w:pPr>
    </w:p>
    <w:p w14:paraId="09C6C956" w14:textId="77777777" w:rsidR="00242D1F" w:rsidRPr="00351A9A" w:rsidRDefault="00242D1F">
      <w:pPr>
        <w:pStyle w:val="a3"/>
        <w:rPr>
          <w:sz w:val="30"/>
          <w:lang w:val="ru-RU"/>
        </w:rPr>
      </w:pPr>
    </w:p>
    <w:p w14:paraId="2A2699FF" w14:textId="77777777" w:rsidR="00242D1F" w:rsidRPr="00351A9A" w:rsidRDefault="00242D1F">
      <w:pPr>
        <w:pStyle w:val="a3"/>
        <w:rPr>
          <w:sz w:val="30"/>
          <w:lang w:val="ru-RU"/>
        </w:rPr>
      </w:pPr>
    </w:p>
    <w:p w14:paraId="0D0D1E6F" w14:textId="77777777" w:rsidR="00242D1F" w:rsidRPr="00351A9A" w:rsidRDefault="00242D1F">
      <w:pPr>
        <w:pStyle w:val="a3"/>
        <w:rPr>
          <w:sz w:val="30"/>
          <w:lang w:val="ru-RU"/>
        </w:rPr>
      </w:pPr>
    </w:p>
    <w:p w14:paraId="4B553B80" w14:textId="77777777" w:rsidR="009007E3" w:rsidRPr="00351A9A" w:rsidRDefault="009007E3">
      <w:pPr>
        <w:pStyle w:val="a3"/>
        <w:rPr>
          <w:sz w:val="30"/>
          <w:lang w:val="ru-RU"/>
        </w:rPr>
      </w:pPr>
    </w:p>
    <w:p w14:paraId="1FD879AA" w14:textId="77777777" w:rsidR="009007E3" w:rsidRPr="00351A9A" w:rsidRDefault="009007E3">
      <w:pPr>
        <w:pStyle w:val="a3"/>
        <w:rPr>
          <w:sz w:val="30"/>
          <w:lang w:val="ru-RU"/>
        </w:rPr>
      </w:pPr>
    </w:p>
    <w:p w14:paraId="4EC03245" w14:textId="77777777" w:rsidR="009007E3" w:rsidRPr="00351A9A" w:rsidRDefault="009007E3">
      <w:pPr>
        <w:pStyle w:val="a3"/>
        <w:rPr>
          <w:sz w:val="30"/>
          <w:lang w:val="ru-RU"/>
        </w:rPr>
      </w:pPr>
    </w:p>
    <w:p w14:paraId="3E554DCB" w14:textId="77777777" w:rsidR="007D7071" w:rsidRPr="00351A9A" w:rsidRDefault="007D7071">
      <w:pPr>
        <w:pStyle w:val="a3"/>
        <w:rPr>
          <w:sz w:val="30"/>
          <w:lang w:val="ru-RU"/>
        </w:rPr>
      </w:pPr>
    </w:p>
    <w:p w14:paraId="69963E95" w14:textId="77777777" w:rsidR="007D7071" w:rsidRPr="00351A9A" w:rsidRDefault="007D7071">
      <w:pPr>
        <w:pStyle w:val="a3"/>
        <w:rPr>
          <w:sz w:val="30"/>
          <w:lang w:val="ru-RU"/>
        </w:rPr>
      </w:pPr>
    </w:p>
    <w:p w14:paraId="43EBD22A" w14:textId="77777777" w:rsidR="007D7071" w:rsidRPr="00351A9A" w:rsidRDefault="007D7071">
      <w:pPr>
        <w:pStyle w:val="a3"/>
        <w:rPr>
          <w:sz w:val="30"/>
          <w:lang w:val="ru-RU"/>
        </w:rPr>
      </w:pPr>
    </w:p>
    <w:p w14:paraId="48EA6EA6" w14:textId="77777777" w:rsidR="007D7071" w:rsidRPr="00351A9A" w:rsidRDefault="007D7071">
      <w:pPr>
        <w:pStyle w:val="a3"/>
        <w:rPr>
          <w:sz w:val="30"/>
          <w:lang w:val="ru-RU"/>
        </w:rPr>
      </w:pPr>
    </w:p>
    <w:p w14:paraId="64A3A487" w14:textId="77777777" w:rsidR="007D7071" w:rsidRPr="00351A9A" w:rsidRDefault="007D7071">
      <w:pPr>
        <w:pStyle w:val="a3"/>
        <w:rPr>
          <w:sz w:val="30"/>
          <w:lang w:val="ru-RU"/>
        </w:rPr>
      </w:pPr>
    </w:p>
    <w:p w14:paraId="74EBC128" w14:textId="77777777" w:rsidR="007D7071" w:rsidRPr="00351A9A" w:rsidRDefault="007D7071">
      <w:pPr>
        <w:pStyle w:val="a3"/>
        <w:rPr>
          <w:sz w:val="30"/>
          <w:lang w:val="ru-RU"/>
        </w:rPr>
      </w:pPr>
    </w:p>
    <w:p w14:paraId="135E0DE0" w14:textId="77777777" w:rsidR="007D7071" w:rsidRPr="00351A9A" w:rsidRDefault="007D7071">
      <w:pPr>
        <w:pStyle w:val="a3"/>
        <w:rPr>
          <w:sz w:val="30"/>
          <w:lang w:val="ru-RU"/>
        </w:rPr>
      </w:pPr>
    </w:p>
    <w:p w14:paraId="1A47050C" w14:textId="77777777" w:rsidR="007D7071" w:rsidRPr="00351A9A" w:rsidRDefault="007D7071">
      <w:pPr>
        <w:pStyle w:val="a3"/>
        <w:rPr>
          <w:sz w:val="30"/>
          <w:lang w:val="ru-RU"/>
        </w:rPr>
      </w:pPr>
    </w:p>
    <w:p w14:paraId="31995974" w14:textId="77777777" w:rsidR="007D7071" w:rsidRPr="00351A9A" w:rsidRDefault="007D7071">
      <w:pPr>
        <w:pStyle w:val="a3"/>
        <w:rPr>
          <w:sz w:val="30"/>
          <w:lang w:val="ru-RU"/>
        </w:rPr>
      </w:pPr>
    </w:p>
    <w:p w14:paraId="6309848A" w14:textId="77777777" w:rsidR="007D7071" w:rsidRPr="00351A9A" w:rsidRDefault="007D7071">
      <w:pPr>
        <w:pStyle w:val="a3"/>
        <w:rPr>
          <w:sz w:val="30"/>
          <w:lang w:val="ru-RU"/>
        </w:rPr>
      </w:pPr>
    </w:p>
    <w:p w14:paraId="7F2E9452" w14:textId="77777777" w:rsidR="007D7071" w:rsidRPr="00351A9A" w:rsidRDefault="007D7071">
      <w:pPr>
        <w:pStyle w:val="a3"/>
        <w:rPr>
          <w:sz w:val="30"/>
          <w:lang w:val="ru-RU"/>
        </w:rPr>
      </w:pPr>
    </w:p>
    <w:p w14:paraId="38FD0719" w14:textId="77777777" w:rsidR="007D7071" w:rsidRPr="00351A9A" w:rsidRDefault="007D7071">
      <w:pPr>
        <w:pStyle w:val="a3"/>
        <w:rPr>
          <w:sz w:val="30"/>
          <w:lang w:val="ru-RU"/>
        </w:rPr>
      </w:pPr>
    </w:p>
    <w:p w14:paraId="5E0626EB" w14:textId="77777777" w:rsidR="007D7071" w:rsidRPr="00351A9A" w:rsidRDefault="007D7071">
      <w:pPr>
        <w:pStyle w:val="a3"/>
        <w:rPr>
          <w:sz w:val="30"/>
          <w:lang w:val="ru-RU"/>
        </w:rPr>
      </w:pPr>
    </w:p>
    <w:p w14:paraId="2D0FE13C" w14:textId="77777777" w:rsidR="007D7071" w:rsidRPr="00351A9A" w:rsidRDefault="007D7071">
      <w:pPr>
        <w:pStyle w:val="a3"/>
        <w:rPr>
          <w:sz w:val="30"/>
          <w:lang w:val="ru-RU"/>
        </w:rPr>
      </w:pPr>
    </w:p>
    <w:p w14:paraId="554088CC" w14:textId="77777777" w:rsidR="009007E3" w:rsidRPr="00351A9A" w:rsidRDefault="009007E3">
      <w:pPr>
        <w:pStyle w:val="a3"/>
        <w:rPr>
          <w:sz w:val="30"/>
          <w:lang w:val="ru-RU"/>
        </w:rPr>
      </w:pPr>
    </w:p>
    <w:p w14:paraId="27CCD752" w14:textId="256AB372" w:rsidR="00DA2216" w:rsidRPr="00351A9A" w:rsidRDefault="00DA2216" w:rsidP="00DA2216">
      <w:pPr>
        <w:spacing w:line="360" w:lineRule="auto"/>
        <w:ind w:firstLine="709"/>
        <w:jc w:val="both"/>
        <w:rPr>
          <w:sz w:val="24"/>
          <w:szCs w:val="24"/>
          <w:lang w:val="ru-RU"/>
        </w:rPr>
      </w:pPr>
      <w:r w:rsidRPr="00351A9A">
        <w:rPr>
          <w:sz w:val="24"/>
          <w:szCs w:val="24"/>
          <w:lang w:val="ru-RU"/>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СРО «СОЮЗАТОМ</w:t>
      </w:r>
      <w:r w:rsidR="00577A6F">
        <w:rPr>
          <w:sz w:val="24"/>
          <w:szCs w:val="24"/>
          <w:lang w:val="ru-RU"/>
        </w:rPr>
        <w:t>ПРОЕКТ</w:t>
      </w:r>
      <w:r w:rsidRPr="00351A9A">
        <w:rPr>
          <w:sz w:val="24"/>
          <w:szCs w:val="24"/>
          <w:lang w:val="ru-RU"/>
        </w:rPr>
        <w:t>»</w:t>
      </w:r>
      <w:r w:rsidRPr="00351A9A">
        <w:rPr>
          <w:sz w:val="24"/>
          <w:szCs w:val="24"/>
          <w:lang w:val="ru-RU"/>
        </w:rPr>
        <w:br w:type="page"/>
      </w:r>
      <w:bookmarkStart w:id="0" w:name="_GoBack"/>
      <w:bookmarkEnd w:id="0"/>
    </w:p>
    <w:p w14:paraId="6D3F43BF" w14:textId="06CBAA17" w:rsidR="00512495" w:rsidRDefault="00512495" w:rsidP="00512495">
      <w:pPr>
        <w:spacing w:before="240" w:after="120" w:line="360" w:lineRule="auto"/>
        <w:jc w:val="center"/>
        <w:rPr>
          <w:b/>
          <w:sz w:val="28"/>
          <w:szCs w:val="28"/>
          <w:lang w:val="ru-RU"/>
        </w:rPr>
      </w:pPr>
      <w:r>
        <w:rPr>
          <w:b/>
          <w:sz w:val="28"/>
          <w:szCs w:val="28"/>
          <w:lang w:val="ru-RU"/>
        </w:rPr>
        <w:lastRenderedPageBreak/>
        <w:t>Введение</w:t>
      </w:r>
    </w:p>
    <w:p w14:paraId="2F16F9E3" w14:textId="77777777" w:rsidR="00512495" w:rsidRPr="00E43A03" w:rsidRDefault="00512495" w:rsidP="00512495">
      <w:pPr>
        <w:spacing w:line="360" w:lineRule="auto"/>
        <w:ind w:firstLine="709"/>
        <w:jc w:val="both"/>
        <w:rPr>
          <w:sz w:val="24"/>
          <w:szCs w:val="24"/>
          <w:lang w:val="ru-RU"/>
        </w:rPr>
      </w:pPr>
      <w:r w:rsidRPr="00E43A03">
        <w:rPr>
          <w:sz w:val="24"/>
          <w:szCs w:val="24"/>
          <w:lang w:val="ru-RU"/>
        </w:rPr>
        <w:t>Д</w:t>
      </w:r>
      <w:r w:rsidRPr="00E43A03">
        <w:rPr>
          <w:color w:val="000000" w:themeColor="text1"/>
          <w:sz w:val="24"/>
          <w:szCs w:val="24"/>
          <w:lang w:val="ru-RU"/>
        </w:rPr>
        <w:t xml:space="preserve">еятельность организаций, </w:t>
      </w:r>
      <w:r>
        <w:rPr>
          <w:color w:val="000000" w:themeColor="text1"/>
          <w:sz w:val="24"/>
          <w:szCs w:val="24"/>
          <w:lang w:val="ru-RU"/>
        </w:rPr>
        <w:t>являющихся застройщиком</w:t>
      </w:r>
      <w:r w:rsidRPr="00E43A03">
        <w:rPr>
          <w:color w:val="000000" w:themeColor="text1"/>
          <w:sz w:val="24"/>
          <w:szCs w:val="24"/>
          <w:lang w:val="ru-RU"/>
        </w:rPr>
        <w:t xml:space="preserve"> </w:t>
      </w:r>
      <w:r w:rsidRPr="00E43A03">
        <w:rPr>
          <w:sz w:val="24"/>
          <w:szCs w:val="24"/>
          <w:lang w:val="ru-RU"/>
        </w:rPr>
        <w:t>(в случае выполнения им функций технического заказчика</w:t>
      </w:r>
      <w:r>
        <w:rPr>
          <w:sz w:val="24"/>
          <w:szCs w:val="24"/>
          <w:lang w:val="ru-RU"/>
        </w:rPr>
        <w:t xml:space="preserve"> самостоятельно</w:t>
      </w:r>
      <w:r w:rsidRPr="00E43A03">
        <w:rPr>
          <w:sz w:val="24"/>
          <w:szCs w:val="24"/>
          <w:lang w:val="ru-RU"/>
        </w:rPr>
        <w:t>)</w:t>
      </w:r>
      <w:r>
        <w:rPr>
          <w:sz w:val="24"/>
          <w:szCs w:val="24"/>
          <w:lang w:val="ru-RU"/>
        </w:rPr>
        <w:t xml:space="preserve"> и</w:t>
      </w:r>
      <w:r w:rsidRPr="00E43A03">
        <w:rPr>
          <w:color w:val="000000" w:themeColor="text1"/>
          <w:sz w:val="24"/>
          <w:szCs w:val="24"/>
          <w:lang w:val="ru-RU"/>
        </w:rPr>
        <w:t xml:space="preserve"> </w:t>
      </w:r>
      <w:r>
        <w:rPr>
          <w:color w:val="000000" w:themeColor="text1"/>
          <w:sz w:val="24"/>
          <w:szCs w:val="24"/>
          <w:lang w:val="ru-RU"/>
        </w:rPr>
        <w:t>техническим</w:t>
      </w:r>
      <w:r w:rsidRPr="00E43A03">
        <w:rPr>
          <w:color w:val="000000" w:themeColor="text1"/>
          <w:sz w:val="24"/>
          <w:szCs w:val="24"/>
          <w:lang w:val="ru-RU"/>
        </w:rPr>
        <w:t xml:space="preserve"> заказчик</w:t>
      </w:r>
      <w:r>
        <w:rPr>
          <w:color w:val="000000" w:themeColor="text1"/>
          <w:sz w:val="24"/>
          <w:szCs w:val="24"/>
          <w:lang w:val="ru-RU"/>
        </w:rPr>
        <w:t>ом</w:t>
      </w:r>
      <w:r w:rsidRPr="00E43A03">
        <w:rPr>
          <w:color w:val="000000" w:themeColor="text1"/>
          <w:sz w:val="24"/>
          <w:szCs w:val="24"/>
          <w:lang w:val="ru-RU"/>
        </w:rPr>
        <w:t xml:space="preserve"> (действующ</w:t>
      </w:r>
      <w:r>
        <w:rPr>
          <w:color w:val="000000" w:themeColor="text1"/>
          <w:sz w:val="24"/>
          <w:szCs w:val="24"/>
          <w:lang w:val="ru-RU"/>
        </w:rPr>
        <w:t>им</w:t>
      </w:r>
      <w:r w:rsidRPr="00E43A03">
        <w:rPr>
          <w:color w:val="000000" w:themeColor="text1"/>
          <w:sz w:val="24"/>
          <w:szCs w:val="24"/>
          <w:lang w:val="ru-RU"/>
        </w:rPr>
        <w:t xml:space="preserve"> от лица застройщика)</w:t>
      </w:r>
      <w:r>
        <w:rPr>
          <w:color w:val="000000" w:themeColor="text1"/>
          <w:sz w:val="24"/>
          <w:szCs w:val="24"/>
          <w:lang w:val="ru-RU"/>
        </w:rPr>
        <w:t xml:space="preserve"> </w:t>
      </w:r>
      <w:r w:rsidRPr="00E43A03">
        <w:rPr>
          <w:sz w:val="24"/>
          <w:szCs w:val="24"/>
          <w:lang w:val="ru-RU"/>
        </w:rPr>
        <w:t>охватывает весь жизненный цикл строительной продукции на этапах планирования, организации, контроля и управления строительством.</w:t>
      </w:r>
    </w:p>
    <w:p w14:paraId="1F7D4AEA" w14:textId="77777777" w:rsidR="00512495" w:rsidRDefault="00512495" w:rsidP="00512495">
      <w:pPr>
        <w:spacing w:line="360" w:lineRule="auto"/>
        <w:ind w:firstLine="709"/>
        <w:jc w:val="both"/>
        <w:rPr>
          <w:sz w:val="24"/>
          <w:szCs w:val="24"/>
          <w:lang w:val="ru-RU"/>
        </w:rPr>
      </w:pPr>
      <w:r w:rsidRPr="00E43A03">
        <w:rPr>
          <w:sz w:val="24"/>
          <w:szCs w:val="24"/>
          <w:lang w:val="ru-RU"/>
        </w:rPr>
        <w:t xml:space="preserve">Застройщик (технический заказчик) организует работы по инженерным изысканиям; архитектурно-строительному проектированию; строительству, реконструкции, капитальному ремонту, сносу объектов капитального строительства, что требует комплексного подхода в части определения выполняемых им функций. </w:t>
      </w:r>
    </w:p>
    <w:p w14:paraId="24AFB77F" w14:textId="77777777" w:rsidR="00512495" w:rsidRPr="002B6553" w:rsidRDefault="00512495" w:rsidP="00512495">
      <w:pPr>
        <w:spacing w:line="360" w:lineRule="auto"/>
        <w:ind w:firstLine="709"/>
        <w:jc w:val="both"/>
        <w:rPr>
          <w:sz w:val="24"/>
          <w:szCs w:val="24"/>
          <w:lang w:val="ru-RU"/>
        </w:rPr>
      </w:pPr>
      <w:r>
        <w:rPr>
          <w:sz w:val="24"/>
          <w:szCs w:val="24"/>
          <w:lang w:val="ru-RU"/>
        </w:rPr>
        <w:t>Положения стандарта следует применять с учетом такого подхода.</w:t>
      </w:r>
    </w:p>
    <w:p w14:paraId="041F375E" w14:textId="77777777" w:rsidR="00512495" w:rsidRPr="00D32422" w:rsidRDefault="00512495" w:rsidP="00512495">
      <w:pPr>
        <w:rPr>
          <w:lang w:val="ru-RU"/>
        </w:rPr>
      </w:pPr>
    </w:p>
    <w:p w14:paraId="3C9BB56A" w14:textId="77777777" w:rsidR="00512495" w:rsidRDefault="00512495" w:rsidP="00512495">
      <w:pPr>
        <w:rPr>
          <w:b/>
          <w:sz w:val="28"/>
          <w:szCs w:val="28"/>
          <w:lang w:val="ru-RU"/>
        </w:rPr>
      </w:pPr>
    </w:p>
    <w:p w14:paraId="3DDD4561" w14:textId="77777777" w:rsidR="00512495" w:rsidRDefault="00512495">
      <w:pPr>
        <w:rPr>
          <w:b/>
          <w:sz w:val="28"/>
          <w:szCs w:val="28"/>
          <w:lang w:val="ru-RU"/>
        </w:rPr>
      </w:pPr>
    </w:p>
    <w:p w14:paraId="47324C4B" w14:textId="77777777" w:rsidR="00512495" w:rsidRDefault="00512495">
      <w:pPr>
        <w:rPr>
          <w:b/>
          <w:sz w:val="28"/>
          <w:szCs w:val="28"/>
          <w:lang w:val="ru-RU"/>
        </w:rPr>
      </w:pPr>
      <w:r>
        <w:rPr>
          <w:b/>
          <w:sz w:val="28"/>
          <w:szCs w:val="28"/>
          <w:lang w:val="ru-RU"/>
        </w:rPr>
        <w:br w:type="page"/>
      </w:r>
    </w:p>
    <w:p w14:paraId="786D3D20" w14:textId="3995E9AC" w:rsidR="002448A0" w:rsidRPr="00351A9A" w:rsidRDefault="002448A0" w:rsidP="002448A0">
      <w:pPr>
        <w:spacing w:after="240"/>
        <w:jc w:val="center"/>
        <w:rPr>
          <w:b/>
          <w:sz w:val="28"/>
          <w:szCs w:val="28"/>
          <w:lang w:val="ru-RU"/>
        </w:rPr>
      </w:pPr>
      <w:r w:rsidRPr="00351A9A">
        <w:rPr>
          <w:b/>
          <w:sz w:val="28"/>
          <w:szCs w:val="28"/>
          <w:lang w:val="ru-RU"/>
        </w:rPr>
        <w:lastRenderedPageBreak/>
        <w:t>Содержание</w:t>
      </w:r>
    </w:p>
    <w:p w14:paraId="4417E3D6" w14:textId="77777777" w:rsidR="00512495" w:rsidRPr="00351A9A" w:rsidRDefault="00512495" w:rsidP="00512495">
      <w:pPr>
        <w:tabs>
          <w:tab w:val="left" w:leader="dot" w:pos="9356"/>
        </w:tabs>
        <w:spacing w:line="360" w:lineRule="auto"/>
        <w:ind w:right="567"/>
        <w:outlineLvl w:val="0"/>
        <w:rPr>
          <w:rStyle w:val="af5"/>
          <w:i w:val="0"/>
          <w:sz w:val="24"/>
          <w:szCs w:val="24"/>
          <w:lang w:val="ru-RU"/>
        </w:rPr>
      </w:pPr>
      <w:r w:rsidRPr="00351A9A">
        <w:rPr>
          <w:rStyle w:val="af5"/>
          <w:i w:val="0"/>
          <w:sz w:val="24"/>
          <w:szCs w:val="24"/>
          <w:lang w:val="ru-RU"/>
        </w:rPr>
        <w:t>1 Область применения</w:t>
      </w:r>
      <w:r w:rsidRPr="00351A9A">
        <w:rPr>
          <w:rStyle w:val="af5"/>
          <w:i w:val="0"/>
          <w:sz w:val="24"/>
          <w:szCs w:val="24"/>
          <w:lang w:val="ru-RU"/>
        </w:rPr>
        <w:tab/>
        <w:t>1</w:t>
      </w:r>
    </w:p>
    <w:p w14:paraId="638C4EA6" w14:textId="77777777" w:rsidR="00512495" w:rsidRPr="00351A9A" w:rsidRDefault="00512495" w:rsidP="00512495">
      <w:pPr>
        <w:tabs>
          <w:tab w:val="left" w:leader="dot" w:pos="9356"/>
        </w:tabs>
        <w:spacing w:line="360" w:lineRule="auto"/>
        <w:ind w:right="567"/>
        <w:outlineLvl w:val="0"/>
        <w:rPr>
          <w:rStyle w:val="af5"/>
          <w:i w:val="0"/>
          <w:sz w:val="24"/>
          <w:szCs w:val="24"/>
          <w:lang w:val="ru-RU"/>
        </w:rPr>
      </w:pPr>
      <w:r w:rsidRPr="00351A9A">
        <w:rPr>
          <w:rStyle w:val="af5"/>
          <w:i w:val="0"/>
          <w:sz w:val="24"/>
          <w:szCs w:val="24"/>
          <w:lang w:val="ru-RU"/>
        </w:rPr>
        <w:t>2 Нормативные ссылки</w:t>
      </w:r>
      <w:r w:rsidRPr="00351A9A">
        <w:rPr>
          <w:rStyle w:val="af5"/>
          <w:i w:val="0"/>
          <w:sz w:val="24"/>
          <w:szCs w:val="24"/>
          <w:lang w:val="ru-RU"/>
        </w:rPr>
        <w:tab/>
        <w:t>1</w:t>
      </w:r>
    </w:p>
    <w:p w14:paraId="18B22234" w14:textId="77777777" w:rsidR="00512495" w:rsidRPr="00351A9A" w:rsidRDefault="00512495" w:rsidP="00512495">
      <w:pPr>
        <w:tabs>
          <w:tab w:val="left" w:leader="dot" w:pos="9356"/>
        </w:tabs>
        <w:spacing w:line="360" w:lineRule="auto"/>
        <w:ind w:right="567"/>
        <w:outlineLvl w:val="0"/>
        <w:rPr>
          <w:rStyle w:val="af5"/>
          <w:i w:val="0"/>
          <w:sz w:val="24"/>
          <w:szCs w:val="24"/>
          <w:lang w:val="ru-RU"/>
        </w:rPr>
      </w:pPr>
      <w:r w:rsidRPr="00351A9A">
        <w:rPr>
          <w:rStyle w:val="af5"/>
          <w:i w:val="0"/>
          <w:sz w:val="24"/>
          <w:szCs w:val="24"/>
          <w:lang w:val="ru-RU"/>
        </w:rPr>
        <w:t>3 Термины и определения</w:t>
      </w:r>
      <w:r w:rsidRPr="00351A9A">
        <w:rPr>
          <w:rStyle w:val="af5"/>
          <w:i w:val="0"/>
          <w:sz w:val="24"/>
          <w:szCs w:val="24"/>
          <w:lang w:val="ru-RU"/>
        </w:rPr>
        <w:tab/>
      </w:r>
      <w:r>
        <w:rPr>
          <w:rStyle w:val="af5"/>
          <w:i w:val="0"/>
          <w:sz w:val="24"/>
          <w:szCs w:val="24"/>
          <w:lang w:val="ru-RU"/>
        </w:rPr>
        <w:t>2</w:t>
      </w:r>
    </w:p>
    <w:p w14:paraId="04D6EDF3" w14:textId="77777777" w:rsidR="00512495" w:rsidRDefault="00512495" w:rsidP="00512495">
      <w:pPr>
        <w:tabs>
          <w:tab w:val="left" w:leader="dot" w:pos="9356"/>
        </w:tabs>
        <w:spacing w:line="360" w:lineRule="auto"/>
        <w:ind w:right="567"/>
        <w:outlineLvl w:val="0"/>
        <w:rPr>
          <w:rStyle w:val="af5"/>
          <w:i w:val="0"/>
          <w:sz w:val="24"/>
          <w:szCs w:val="24"/>
          <w:lang w:val="ru-RU"/>
        </w:rPr>
      </w:pPr>
      <w:r>
        <w:rPr>
          <w:rStyle w:val="af5"/>
          <w:i w:val="0"/>
          <w:sz w:val="24"/>
          <w:szCs w:val="24"/>
          <w:lang w:val="ru-RU"/>
        </w:rPr>
        <w:t>4</w:t>
      </w:r>
      <w:r w:rsidRPr="00351A9A">
        <w:rPr>
          <w:rStyle w:val="af5"/>
          <w:i w:val="0"/>
          <w:sz w:val="24"/>
          <w:szCs w:val="24"/>
          <w:lang w:val="ru-RU"/>
        </w:rPr>
        <w:t xml:space="preserve"> </w:t>
      </w:r>
      <w:r>
        <w:rPr>
          <w:rStyle w:val="af5"/>
          <w:i w:val="0"/>
          <w:sz w:val="24"/>
          <w:szCs w:val="24"/>
          <w:lang w:val="ru-RU"/>
        </w:rPr>
        <w:t>Общие положения</w:t>
      </w:r>
      <w:r w:rsidRPr="00351A9A">
        <w:rPr>
          <w:rStyle w:val="af5"/>
          <w:i w:val="0"/>
          <w:sz w:val="24"/>
          <w:szCs w:val="24"/>
          <w:lang w:val="ru-RU"/>
        </w:rPr>
        <w:tab/>
      </w:r>
      <w:r>
        <w:rPr>
          <w:rStyle w:val="af5"/>
          <w:i w:val="0"/>
          <w:sz w:val="24"/>
          <w:szCs w:val="24"/>
          <w:lang w:val="ru-RU"/>
        </w:rPr>
        <w:t>6</w:t>
      </w:r>
    </w:p>
    <w:p w14:paraId="44733A93" w14:textId="77777777" w:rsidR="00512495" w:rsidRPr="00351A9A" w:rsidRDefault="00512495" w:rsidP="00512495">
      <w:pPr>
        <w:tabs>
          <w:tab w:val="left" w:leader="dot" w:pos="9356"/>
        </w:tabs>
        <w:spacing w:line="360" w:lineRule="auto"/>
        <w:ind w:right="567"/>
        <w:outlineLvl w:val="0"/>
        <w:rPr>
          <w:rStyle w:val="af5"/>
          <w:i w:val="0"/>
          <w:sz w:val="24"/>
          <w:szCs w:val="24"/>
          <w:lang w:val="ru-RU"/>
        </w:rPr>
      </w:pPr>
      <w:r>
        <w:rPr>
          <w:rStyle w:val="af5"/>
          <w:i w:val="0"/>
          <w:sz w:val="24"/>
          <w:szCs w:val="24"/>
          <w:lang w:val="ru-RU"/>
        </w:rPr>
        <w:t>5 Деятельность застройщика</w:t>
      </w:r>
      <w:r>
        <w:rPr>
          <w:rStyle w:val="af5"/>
          <w:i w:val="0"/>
          <w:sz w:val="24"/>
          <w:szCs w:val="24"/>
          <w:lang w:val="ru-RU"/>
        </w:rPr>
        <w:tab/>
        <w:t>7</w:t>
      </w:r>
    </w:p>
    <w:p w14:paraId="139AF531" w14:textId="77777777" w:rsidR="00512495" w:rsidRDefault="00512495" w:rsidP="00512495">
      <w:pPr>
        <w:tabs>
          <w:tab w:val="left" w:leader="dot" w:pos="9356"/>
        </w:tabs>
        <w:spacing w:line="360" w:lineRule="auto"/>
        <w:ind w:right="567"/>
        <w:outlineLvl w:val="0"/>
        <w:rPr>
          <w:rStyle w:val="af5"/>
          <w:i w:val="0"/>
          <w:sz w:val="24"/>
          <w:szCs w:val="24"/>
          <w:lang w:val="ru-RU"/>
        </w:rPr>
      </w:pPr>
      <w:r>
        <w:rPr>
          <w:rStyle w:val="af5"/>
          <w:i w:val="0"/>
          <w:sz w:val="24"/>
          <w:szCs w:val="24"/>
          <w:lang w:val="ru-RU"/>
        </w:rPr>
        <w:t>6</w:t>
      </w:r>
      <w:r w:rsidRPr="00351A9A">
        <w:rPr>
          <w:rStyle w:val="af5"/>
          <w:i w:val="0"/>
          <w:sz w:val="24"/>
          <w:szCs w:val="24"/>
          <w:lang w:val="ru-RU"/>
        </w:rPr>
        <w:t xml:space="preserve"> </w:t>
      </w:r>
      <w:r>
        <w:rPr>
          <w:rStyle w:val="af5"/>
          <w:i w:val="0"/>
          <w:sz w:val="24"/>
          <w:szCs w:val="24"/>
          <w:lang w:val="ru-RU"/>
        </w:rPr>
        <w:t xml:space="preserve">Деятельность </w:t>
      </w:r>
      <w:r w:rsidRPr="00351A9A">
        <w:rPr>
          <w:rStyle w:val="af5"/>
          <w:i w:val="0"/>
          <w:sz w:val="24"/>
          <w:szCs w:val="24"/>
          <w:lang w:val="ru-RU"/>
        </w:rPr>
        <w:t>технического заказчика</w:t>
      </w:r>
      <w:r w:rsidRPr="00351A9A">
        <w:rPr>
          <w:rStyle w:val="af5"/>
          <w:i w:val="0"/>
          <w:sz w:val="24"/>
          <w:szCs w:val="24"/>
          <w:lang w:val="ru-RU"/>
        </w:rPr>
        <w:tab/>
      </w:r>
      <w:r>
        <w:rPr>
          <w:rStyle w:val="af5"/>
          <w:i w:val="0"/>
          <w:sz w:val="24"/>
          <w:szCs w:val="24"/>
          <w:lang w:val="ru-RU"/>
        </w:rPr>
        <w:t>8</w:t>
      </w:r>
    </w:p>
    <w:p w14:paraId="3ABD1FD5" w14:textId="77777777" w:rsidR="00512495" w:rsidRDefault="00512495" w:rsidP="00512495">
      <w:pPr>
        <w:tabs>
          <w:tab w:val="left" w:leader="dot" w:pos="9356"/>
        </w:tabs>
        <w:spacing w:line="360" w:lineRule="auto"/>
        <w:ind w:right="567"/>
        <w:outlineLvl w:val="0"/>
        <w:rPr>
          <w:rStyle w:val="af5"/>
          <w:i w:val="0"/>
          <w:sz w:val="24"/>
          <w:szCs w:val="24"/>
          <w:lang w:val="ru-RU"/>
        </w:rPr>
      </w:pPr>
      <w:r>
        <w:rPr>
          <w:rStyle w:val="af5"/>
          <w:i w:val="0"/>
          <w:sz w:val="24"/>
          <w:szCs w:val="24"/>
          <w:lang w:val="ru-RU"/>
        </w:rPr>
        <w:t>7</w:t>
      </w:r>
      <w:r w:rsidRPr="00351A9A">
        <w:rPr>
          <w:rStyle w:val="af5"/>
          <w:i w:val="0"/>
          <w:sz w:val="24"/>
          <w:szCs w:val="24"/>
          <w:lang w:val="ru-RU"/>
        </w:rPr>
        <w:t xml:space="preserve"> </w:t>
      </w:r>
      <w:r w:rsidRPr="00536934">
        <w:rPr>
          <w:rStyle w:val="af5"/>
          <w:i w:val="0"/>
          <w:iCs w:val="0"/>
          <w:sz w:val="24"/>
          <w:szCs w:val="24"/>
          <w:lang w:val="ru-RU"/>
        </w:rPr>
        <w:t xml:space="preserve">Деятельность </w:t>
      </w:r>
      <w:r>
        <w:rPr>
          <w:rStyle w:val="af5"/>
          <w:i w:val="0"/>
          <w:iCs w:val="0"/>
          <w:sz w:val="24"/>
          <w:szCs w:val="24"/>
          <w:lang w:val="ru-RU"/>
        </w:rPr>
        <w:t xml:space="preserve">на этапе предпроектной </w:t>
      </w:r>
      <w:r w:rsidRPr="00536934">
        <w:rPr>
          <w:rStyle w:val="af5"/>
          <w:i w:val="0"/>
          <w:iCs w:val="0"/>
          <w:sz w:val="24"/>
          <w:szCs w:val="24"/>
          <w:lang w:val="ru-RU"/>
        </w:rPr>
        <w:t>подготовк</w:t>
      </w:r>
      <w:r>
        <w:rPr>
          <w:rStyle w:val="af5"/>
          <w:i w:val="0"/>
          <w:iCs w:val="0"/>
          <w:sz w:val="24"/>
          <w:szCs w:val="24"/>
          <w:lang w:val="ru-RU"/>
        </w:rPr>
        <w:t>и</w:t>
      </w:r>
      <w:r w:rsidRPr="00351A9A">
        <w:rPr>
          <w:rStyle w:val="af5"/>
          <w:i w:val="0"/>
          <w:sz w:val="24"/>
          <w:szCs w:val="24"/>
          <w:lang w:val="ru-RU"/>
        </w:rPr>
        <w:tab/>
      </w:r>
      <w:r>
        <w:rPr>
          <w:rStyle w:val="af5"/>
          <w:i w:val="0"/>
          <w:sz w:val="24"/>
          <w:szCs w:val="24"/>
          <w:lang w:val="ru-RU"/>
        </w:rPr>
        <w:t>11</w:t>
      </w:r>
    </w:p>
    <w:p w14:paraId="047B0FB7" w14:textId="77777777" w:rsidR="00512495" w:rsidRDefault="00512495" w:rsidP="00512495">
      <w:pPr>
        <w:tabs>
          <w:tab w:val="left" w:leader="dot" w:pos="9356"/>
        </w:tabs>
        <w:spacing w:line="360" w:lineRule="auto"/>
        <w:ind w:right="567"/>
        <w:outlineLvl w:val="0"/>
        <w:rPr>
          <w:rStyle w:val="af5"/>
          <w:i w:val="0"/>
          <w:sz w:val="24"/>
          <w:szCs w:val="24"/>
          <w:lang w:val="ru-RU"/>
        </w:rPr>
      </w:pPr>
      <w:r>
        <w:rPr>
          <w:rStyle w:val="af5"/>
          <w:i w:val="0"/>
          <w:sz w:val="24"/>
          <w:szCs w:val="24"/>
          <w:lang w:val="ru-RU"/>
        </w:rPr>
        <w:t>8</w:t>
      </w:r>
      <w:r w:rsidRPr="00351A9A">
        <w:rPr>
          <w:rStyle w:val="af5"/>
          <w:i w:val="0"/>
          <w:sz w:val="24"/>
          <w:szCs w:val="24"/>
          <w:lang w:val="ru-RU"/>
        </w:rPr>
        <w:t xml:space="preserve"> </w:t>
      </w:r>
      <w:r>
        <w:rPr>
          <w:rStyle w:val="af5"/>
          <w:i w:val="0"/>
          <w:sz w:val="24"/>
          <w:szCs w:val="24"/>
          <w:lang w:val="ru-RU"/>
        </w:rPr>
        <w:t>Деятельность на этапе проектной подготовки</w:t>
      </w:r>
      <w:r w:rsidRPr="00351A9A">
        <w:rPr>
          <w:rStyle w:val="af5"/>
          <w:i w:val="0"/>
          <w:sz w:val="24"/>
          <w:szCs w:val="24"/>
          <w:lang w:val="ru-RU"/>
        </w:rPr>
        <w:tab/>
      </w:r>
      <w:r>
        <w:rPr>
          <w:rStyle w:val="af5"/>
          <w:i w:val="0"/>
          <w:sz w:val="24"/>
          <w:szCs w:val="24"/>
          <w:lang w:val="ru-RU"/>
        </w:rPr>
        <w:t>13</w:t>
      </w:r>
    </w:p>
    <w:p w14:paraId="00169116" w14:textId="77777777" w:rsidR="00512495" w:rsidRPr="00351A9A" w:rsidRDefault="00512495" w:rsidP="00512495">
      <w:pPr>
        <w:tabs>
          <w:tab w:val="left" w:leader="dot" w:pos="9356"/>
        </w:tabs>
        <w:spacing w:line="360" w:lineRule="auto"/>
        <w:ind w:left="227" w:right="567" w:hanging="227"/>
        <w:outlineLvl w:val="0"/>
        <w:rPr>
          <w:rStyle w:val="af5"/>
          <w:i w:val="0"/>
          <w:sz w:val="24"/>
          <w:szCs w:val="24"/>
          <w:lang w:val="ru-RU"/>
        </w:rPr>
      </w:pPr>
      <w:r>
        <w:rPr>
          <w:rStyle w:val="af5"/>
          <w:i w:val="0"/>
          <w:sz w:val="24"/>
          <w:szCs w:val="24"/>
          <w:lang w:val="ru-RU"/>
        </w:rPr>
        <w:t>9</w:t>
      </w:r>
      <w:r w:rsidRPr="008969F3">
        <w:rPr>
          <w:rStyle w:val="af5"/>
          <w:i w:val="0"/>
          <w:sz w:val="24"/>
          <w:szCs w:val="24"/>
          <w:lang w:val="ru-RU"/>
        </w:rPr>
        <w:t xml:space="preserve"> Деятельность </w:t>
      </w:r>
      <w:r>
        <w:rPr>
          <w:bCs/>
          <w:sz w:val="24"/>
          <w:szCs w:val="24"/>
          <w:lang w:val="ru-RU"/>
        </w:rPr>
        <w:t>на этапе строительства</w:t>
      </w:r>
      <w:r w:rsidRPr="008969F3">
        <w:rPr>
          <w:bCs/>
          <w:sz w:val="24"/>
          <w:szCs w:val="24"/>
          <w:lang w:val="ru-RU"/>
        </w:rPr>
        <w:t xml:space="preserve">, </w:t>
      </w:r>
      <w:r w:rsidRPr="008969F3">
        <w:rPr>
          <w:sz w:val="24"/>
          <w:szCs w:val="24"/>
          <w:lang w:val="ru-RU"/>
        </w:rPr>
        <w:t>реконструкции, капитально</w:t>
      </w:r>
      <w:r>
        <w:rPr>
          <w:sz w:val="24"/>
          <w:szCs w:val="24"/>
          <w:lang w:val="ru-RU"/>
        </w:rPr>
        <w:t xml:space="preserve">го </w:t>
      </w:r>
      <w:r w:rsidRPr="008969F3">
        <w:rPr>
          <w:sz w:val="24"/>
          <w:szCs w:val="24"/>
          <w:lang w:val="ru-RU"/>
        </w:rPr>
        <w:t>ремонт</w:t>
      </w:r>
      <w:r>
        <w:rPr>
          <w:sz w:val="24"/>
          <w:szCs w:val="24"/>
          <w:lang w:val="ru-RU"/>
        </w:rPr>
        <w:t>а</w:t>
      </w:r>
      <w:r w:rsidRPr="008969F3">
        <w:rPr>
          <w:sz w:val="24"/>
          <w:szCs w:val="24"/>
          <w:lang w:val="ru-RU"/>
        </w:rPr>
        <w:t>,</w:t>
      </w:r>
      <w:r>
        <w:rPr>
          <w:sz w:val="24"/>
          <w:szCs w:val="24"/>
          <w:lang w:val="ru-RU"/>
        </w:rPr>
        <w:t xml:space="preserve"> </w:t>
      </w:r>
      <w:r w:rsidRPr="008969F3">
        <w:rPr>
          <w:sz w:val="24"/>
          <w:szCs w:val="24"/>
          <w:lang w:val="ru-RU"/>
        </w:rPr>
        <w:t>снос</w:t>
      </w:r>
      <w:r>
        <w:rPr>
          <w:sz w:val="24"/>
          <w:szCs w:val="24"/>
          <w:lang w:val="ru-RU"/>
        </w:rPr>
        <w:t xml:space="preserve">а </w:t>
      </w:r>
      <w:r w:rsidRPr="008969F3">
        <w:rPr>
          <w:sz w:val="24"/>
          <w:szCs w:val="24"/>
          <w:lang w:val="ru-RU"/>
        </w:rPr>
        <w:t>объектов капитального строительства</w:t>
      </w:r>
      <w:r>
        <w:rPr>
          <w:sz w:val="24"/>
          <w:szCs w:val="24"/>
          <w:lang w:val="ru-RU"/>
        </w:rPr>
        <w:tab/>
      </w:r>
      <w:r>
        <w:rPr>
          <w:rStyle w:val="af5"/>
          <w:i w:val="0"/>
          <w:sz w:val="24"/>
          <w:szCs w:val="24"/>
          <w:lang w:val="ru-RU"/>
        </w:rPr>
        <w:t>14</w:t>
      </w:r>
    </w:p>
    <w:p w14:paraId="7CC8B5E8" w14:textId="77777777" w:rsidR="00512495" w:rsidRPr="00351A9A" w:rsidRDefault="00512495" w:rsidP="00512495">
      <w:pPr>
        <w:tabs>
          <w:tab w:val="left" w:leader="dot" w:pos="9356"/>
        </w:tabs>
        <w:spacing w:line="360" w:lineRule="auto"/>
        <w:ind w:right="567"/>
        <w:outlineLvl w:val="0"/>
        <w:rPr>
          <w:rStyle w:val="af5"/>
          <w:i w:val="0"/>
          <w:sz w:val="24"/>
          <w:szCs w:val="24"/>
          <w:lang w:val="ru-RU"/>
        </w:rPr>
      </w:pPr>
      <w:r>
        <w:rPr>
          <w:rStyle w:val="af5"/>
          <w:i w:val="0"/>
          <w:sz w:val="24"/>
          <w:szCs w:val="24"/>
          <w:lang w:val="ru-RU"/>
        </w:rPr>
        <w:t>10</w:t>
      </w:r>
      <w:r w:rsidRPr="00351A9A">
        <w:rPr>
          <w:rStyle w:val="af5"/>
          <w:i w:val="0"/>
          <w:sz w:val="24"/>
          <w:szCs w:val="24"/>
          <w:lang w:val="ru-RU"/>
        </w:rPr>
        <w:t xml:space="preserve"> </w:t>
      </w:r>
      <w:r>
        <w:rPr>
          <w:rStyle w:val="af5"/>
          <w:i w:val="0"/>
          <w:sz w:val="24"/>
          <w:szCs w:val="24"/>
          <w:lang w:val="ru-RU"/>
        </w:rPr>
        <w:t>Деятельность на этапе ввода объекта капитального строительства в эксплуатацию</w:t>
      </w:r>
      <w:r w:rsidRPr="00351A9A">
        <w:rPr>
          <w:rStyle w:val="af5"/>
          <w:i w:val="0"/>
          <w:sz w:val="24"/>
          <w:szCs w:val="24"/>
          <w:lang w:val="ru-RU"/>
        </w:rPr>
        <w:tab/>
      </w:r>
      <w:r>
        <w:rPr>
          <w:rStyle w:val="af5"/>
          <w:i w:val="0"/>
          <w:sz w:val="24"/>
          <w:szCs w:val="24"/>
          <w:lang w:val="ru-RU"/>
        </w:rPr>
        <w:t>20</w:t>
      </w:r>
    </w:p>
    <w:p w14:paraId="3AF778F9" w14:textId="77777777" w:rsidR="00512495" w:rsidRDefault="00512495" w:rsidP="00512495">
      <w:pPr>
        <w:tabs>
          <w:tab w:val="left" w:leader="dot" w:pos="9356"/>
        </w:tabs>
        <w:spacing w:line="360" w:lineRule="auto"/>
        <w:ind w:right="567"/>
        <w:outlineLvl w:val="0"/>
        <w:rPr>
          <w:rStyle w:val="af5"/>
          <w:i w:val="0"/>
          <w:sz w:val="24"/>
          <w:szCs w:val="24"/>
          <w:lang w:val="ru-RU"/>
        </w:rPr>
      </w:pPr>
      <w:r w:rsidRPr="00351A9A">
        <w:rPr>
          <w:rStyle w:val="af5"/>
          <w:i w:val="0"/>
          <w:sz w:val="24"/>
          <w:szCs w:val="24"/>
          <w:lang w:val="ru-RU"/>
        </w:rPr>
        <w:t>Библиография</w:t>
      </w:r>
      <w:r w:rsidRPr="00351A9A">
        <w:rPr>
          <w:rStyle w:val="af5"/>
          <w:i w:val="0"/>
          <w:sz w:val="24"/>
          <w:szCs w:val="24"/>
          <w:lang w:val="ru-RU"/>
        </w:rPr>
        <w:tab/>
      </w:r>
      <w:r>
        <w:rPr>
          <w:rStyle w:val="af5"/>
          <w:i w:val="0"/>
          <w:sz w:val="24"/>
          <w:szCs w:val="24"/>
          <w:lang w:val="ru-RU"/>
        </w:rPr>
        <w:t>22</w:t>
      </w:r>
    </w:p>
    <w:p w14:paraId="42E8BB1A" w14:textId="77777777" w:rsidR="00512495" w:rsidRPr="00351A9A" w:rsidRDefault="00512495" w:rsidP="00512495">
      <w:pPr>
        <w:spacing w:line="360" w:lineRule="auto"/>
        <w:rPr>
          <w:sz w:val="24"/>
          <w:szCs w:val="24"/>
        </w:rPr>
      </w:pPr>
    </w:p>
    <w:p w14:paraId="388CD58F" w14:textId="77777777" w:rsidR="00617188" w:rsidRPr="00C168A1" w:rsidRDefault="00617188" w:rsidP="00B23CF1">
      <w:pPr>
        <w:tabs>
          <w:tab w:val="left" w:leader="dot" w:pos="9356"/>
        </w:tabs>
        <w:spacing w:line="360" w:lineRule="auto"/>
        <w:outlineLvl w:val="0"/>
        <w:rPr>
          <w:rStyle w:val="af5"/>
          <w:i w:val="0"/>
          <w:color w:val="FF0000"/>
          <w:sz w:val="24"/>
          <w:szCs w:val="24"/>
          <w:lang w:val="ru-RU"/>
        </w:rPr>
      </w:pPr>
    </w:p>
    <w:p w14:paraId="212C8973" w14:textId="77777777" w:rsidR="002448A0" w:rsidRPr="00351A9A" w:rsidRDefault="00215E8D" w:rsidP="00B23CF1">
      <w:pPr>
        <w:tabs>
          <w:tab w:val="left" w:leader="dot" w:pos="9356"/>
        </w:tabs>
        <w:spacing w:line="360" w:lineRule="auto"/>
        <w:outlineLvl w:val="0"/>
        <w:rPr>
          <w:sz w:val="24"/>
          <w:szCs w:val="24"/>
          <w:lang w:val="ru-RU"/>
        </w:rPr>
      </w:pPr>
      <w:r w:rsidRPr="00351A9A">
        <w:rPr>
          <w:rStyle w:val="af5"/>
          <w:i w:val="0"/>
          <w:sz w:val="24"/>
          <w:szCs w:val="24"/>
          <w:lang w:val="ru-RU"/>
        </w:rPr>
        <w:t xml:space="preserve"> </w:t>
      </w:r>
    </w:p>
    <w:p w14:paraId="44A1C87C" w14:textId="77777777" w:rsidR="002448A0" w:rsidRPr="00351A9A" w:rsidRDefault="002448A0" w:rsidP="002448A0">
      <w:pPr>
        <w:spacing w:line="360" w:lineRule="auto"/>
        <w:rPr>
          <w:sz w:val="24"/>
          <w:szCs w:val="24"/>
        </w:rPr>
      </w:pPr>
    </w:p>
    <w:p w14:paraId="0D95105F" w14:textId="77777777" w:rsidR="00546346" w:rsidRPr="00351A9A" w:rsidRDefault="00546346">
      <w:pPr>
        <w:rPr>
          <w:sz w:val="24"/>
          <w:szCs w:val="24"/>
        </w:rPr>
      </w:pPr>
    </w:p>
    <w:p w14:paraId="2AA1BF64" w14:textId="77777777" w:rsidR="009007E3" w:rsidRPr="00351A9A" w:rsidRDefault="009007E3">
      <w:pPr>
        <w:rPr>
          <w:lang w:val="ru-RU"/>
        </w:rPr>
        <w:sectPr w:rsidR="009007E3" w:rsidRPr="00351A9A" w:rsidSect="000D566D">
          <w:headerReference w:type="even" r:id="rId8"/>
          <w:headerReference w:type="default" r:id="rId9"/>
          <w:footerReference w:type="even" r:id="rId10"/>
          <w:footerReference w:type="default" r:id="rId11"/>
          <w:footerReference w:type="first" r:id="rId12"/>
          <w:pgSz w:w="11900" w:h="16850"/>
          <w:pgMar w:top="1134" w:right="1134" w:bottom="1134" w:left="1134" w:header="454" w:footer="454" w:gutter="0"/>
          <w:pgNumType w:fmt="upperRoman" w:start="1"/>
          <w:cols w:space="720"/>
          <w:titlePg/>
          <w:docGrid w:linePitch="299"/>
        </w:sect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5103"/>
      </w:tblGrid>
      <w:tr w:rsidR="00151BEF" w:rsidRPr="00351A9A" w14:paraId="7621C464" w14:textId="77777777" w:rsidTr="00467B11">
        <w:tc>
          <w:tcPr>
            <w:tcW w:w="9923" w:type="dxa"/>
            <w:gridSpan w:val="2"/>
            <w:tcBorders>
              <w:top w:val="single" w:sz="18" w:space="0" w:color="000000"/>
              <w:left w:val="nil"/>
              <w:bottom w:val="single" w:sz="18" w:space="0" w:color="000000"/>
              <w:right w:val="nil"/>
            </w:tcBorders>
            <w:shd w:val="clear" w:color="auto" w:fill="auto"/>
          </w:tcPr>
          <w:p w14:paraId="1A381F9F" w14:textId="77777777" w:rsidR="00151BEF" w:rsidRPr="00351A9A" w:rsidRDefault="00151BEF" w:rsidP="00467B11">
            <w:pPr>
              <w:spacing w:before="120" w:after="120"/>
              <w:ind w:firstLine="709"/>
              <w:jc w:val="center"/>
              <w:rPr>
                <w:b/>
                <w:sz w:val="24"/>
                <w:szCs w:val="24"/>
              </w:rPr>
            </w:pPr>
            <w:bookmarkStart w:id="1" w:name="_Toc398213727"/>
            <w:r w:rsidRPr="00351A9A">
              <w:rPr>
                <w:b/>
                <w:sz w:val="24"/>
                <w:szCs w:val="24"/>
              </w:rPr>
              <w:lastRenderedPageBreak/>
              <w:t>СТАНДАРТ ОРГАНИЗАЦИИ</w:t>
            </w:r>
          </w:p>
        </w:tc>
      </w:tr>
      <w:tr w:rsidR="00151BEF" w:rsidRPr="00BC6D1A" w14:paraId="15DC66FB" w14:textId="77777777" w:rsidTr="00467B11">
        <w:tc>
          <w:tcPr>
            <w:tcW w:w="9923" w:type="dxa"/>
            <w:gridSpan w:val="2"/>
            <w:tcBorders>
              <w:top w:val="single" w:sz="18" w:space="0" w:color="000000"/>
              <w:left w:val="nil"/>
              <w:bottom w:val="single" w:sz="18" w:space="0" w:color="000000"/>
              <w:right w:val="nil"/>
            </w:tcBorders>
            <w:shd w:val="clear" w:color="auto" w:fill="auto"/>
          </w:tcPr>
          <w:p w14:paraId="087821EC" w14:textId="73B3F221" w:rsidR="00151BEF" w:rsidRPr="00351A9A" w:rsidRDefault="00060FC9" w:rsidP="00151BEF">
            <w:pPr>
              <w:spacing w:before="120" w:after="120"/>
              <w:ind w:firstLine="709"/>
              <w:jc w:val="center"/>
              <w:rPr>
                <w:b/>
                <w:sz w:val="32"/>
                <w:szCs w:val="32"/>
                <w:lang w:val="ru-RU"/>
              </w:rPr>
            </w:pPr>
            <w:r>
              <w:rPr>
                <w:b/>
                <w:sz w:val="32"/>
                <w:szCs w:val="32"/>
                <w:lang w:val="ru-RU"/>
              </w:rPr>
              <w:t xml:space="preserve">ОРГАНИЗАЦИЯ ДЕЯТЕЛЬНОСТИ </w:t>
            </w:r>
            <w:r w:rsidR="00BC6D1A">
              <w:rPr>
                <w:b/>
                <w:sz w:val="32"/>
                <w:szCs w:val="32"/>
                <w:lang w:val="ru-RU"/>
              </w:rPr>
              <w:t>ЗАСТРОЙЩИК</w:t>
            </w:r>
            <w:r>
              <w:rPr>
                <w:b/>
                <w:sz w:val="32"/>
                <w:szCs w:val="32"/>
                <w:lang w:val="ru-RU"/>
              </w:rPr>
              <w:t>А</w:t>
            </w:r>
            <w:r w:rsidR="00BC6D1A">
              <w:rPr>
                <w:b/>
                <w:sz w:val="32"/>
                <w:szCs w:val="32"/>
                <w:lang w:val="ru-RU"/>
              </w:rPr>
              <w:t xml:space="preserve"> </w:t>
            </w:r>
            <w:r w:rsidR="00512495">
              <w:rPr>
                <w:b/>
                <w:sz w:val="32"/>
                <w:szCs w:val="32"/>
                <w:lang w:val="ru-RU"/>
              </w:rPr>
              <w:t xml:space="preserve">И </w:t>
            </w:r>
            <w:r w:rsidR="00BC6D1A">
              <w:rPr>
                <w:b/>
                <w:sz w:val="32"/>
                <w:szCs w:val="32"/>
                <w:lang w:val="ru-RU"/>
              </w:rPr>
              <w:t>ТЕХНИЧЕСК</w:t>
            </w:r>
            <w:r>
              <w:rPr>
                <w:b/>
                <w:sz w:val="32"/>
                <w:szCs w:val="32"/>
                <w:lang w:val="ru-RU"/>
              </w:rPr>
              <w:t>ОГО</w:t>
            </w:r>
            <w:r w:rsidR="00BC6D1A">
              <w:rPr>
                <w:b/>
                <w:sz w:val="32"/>
                <w:szCs w:val="32"/>
                <w:lang w:val="ru-RU"/>
              </w:rPr>
              <w:t xml:space="preserve"> ЗАКАЗЧИК</w:t>
            </w:r>
            <w:r>
              <w:rPr>
                <w:b/>
                <w:sz w:val="32"/>
                <w:szCs w:val="32"/>
                <w:lang w:val="ru-RU"/>
              </w:rPr>
              <w:t>А</w:t>
            </w:r>
          </w:p>
          <w:p w14:paraId="03BA1C4D" w14:textId="08426681" w:rsidR="00151BEF" w:rsidRPr="00351A9A" w:rsidRDefault="00151BEF" w:rsidP="007D319A">
            <w:pPr>
              <w:spacing w:after="120"/>
              <w:jc w:val="center"/>
              <w:rPr>
                <w:b/>
                <w:bCs/>
                <w:kern w:val="32"/>
                <w:sz w:val="28"/>
                <w:szCs w:val="28"/>
                <w:lang w:val="ru-RU"/>
              </w:rPr>
            </w:pPr>
            <w:r w:rsidRPr="00351A9A">
              <w:rPr>
                <w:b/>
                <w:sz w:val="32"/>
                <w:szCs w:val="32"/>
                <w:lang w:val="ru-RU"/>
              </w:rPr>
              <w:t>Общие требования</w:t>
            </w:r>
          </w:p>
        </w:tc>
      </w:tr>
      <w:tr w:rsidR="00151BEF" w:rsidRPr="000D566D" w14:paraId="56CFCC27" w14:textId="77777777" w:rsidTr="00467B11">
        <w:trPr>
          <w:trHeight w:val="568"/>
        </w:trPr>
        <w:tc>
          <w:tcPr>
            <w:tcW w:w="4820" w:type="dxa"/>
            <w:tcBorders>
              <w:top w:val="single" w:sz="18" w:space="0" w:color="000000"/>
              <w:left w:val="nil"/>
              <w:bottom w:val="nil"/>
              <w:right w:val="nil"/>
            </w:tcBorders>
            <w:shd w:val="clear" w:color="auto" w:fill="auto"/>
          </w:tcPr>
          <w:p w14:paraId="436756B8" w14:textId="77777777" w:rsidR="00151BEF" w:rsidRPr="00351A9A" w:rsidRDefault="00151BEF" w:rsidP="00467B11">
            <w:pPr>
              <w:ind w:firstLine="709"/>
              <w:jc w:val="both"/>
              <w:rPr>
                <w:szCs w:val="28"/>
                <w:lang w:val="ru-RU"/>
              </w:rPr>
            </w:pPr>
          </w:p>
        </w:tc>
        <w:tc>
          <w:tcPr>
            <w:tcW w:w="5103" w:type="dxa"/>
            <w:tcBorders>
              <w:top w:val="single" w:sz="18" w:space="0" w:color="000000"/>
              <w:left w:val="nil"/>
              <w:bottom w:val="nil"/>
              <w:right w:val="nil"/>
            </w:tcBorders>
            <w:shd w:val="clear" w:color="auto" w:fill="auto"/>
          </w:tcPr>
          <w:p w14:paraId="6E7698C6" w14:textId="53550E83" w:rsidR="00151BEF" w:rsidRPr="00BC6D1A" w:rsidRDefault="00DA2216" w:rsidP="00C9283B">
            <w:pPr>
              <w:ind w:firstLine="709"/>
              <w:jc w:val="right"/>
              <w:rPr>
                <w:b/>
                <w:sz w:val="24"/>
                <w:szCs w:val="24"/>
                <w:lang w:val="ru-RU"/>
              </w:rPr>
            </w:pPr>
            <w:r w:rsidRPr="00BC6D1A">
              <w:rPr>
                <w:sz w:val="24"/>
                <w:szCs w:val="24"/>
                <w:lang w:val="ru-RU"/>
              </w:rPr>
              <w:t>Дата введения – 20</w:t>
            </w:r>
            <w:r w:rsidR="00C9283B">
              <w:rPr>
                <w:sz w:val="24"/>
                <w:szCs w:val="24"/>
                <w:lang w:val="ru-RU"/>
              </w:rPr>
              <w:t>ХХ</w:t>
            </w:r>
            <w:r w:rsidRPr="00BC6D1A">
              <w:rPr>
                <w:sz w:val="24"/>
                <w:szCs w:val="24"/>
                <w:lang w:val="ru-RU"/>
              </w:rPr>
              <w:t>–</w:t>
            </w:r>
            <w:r w:rsidR="00C9283B">
              <w:rPr>
                <w:sz w:val="24"/>
                <w:szCs w:val="24"/>
                <w:lang w:val="ru-RU"/>
              </w:rPr>
              <w:t>ХХ</w:t>
            </w:r>
            <w:r w:rsidRPr="00BC6D1A">
              <w:rPr>
                <w:color w:val="000000" w:themeColor="text1"/>
                <w:sz w:val="24"/>
                <w:szCs w:val="24"/>
                <w:lang w:val="ru-RU"/>
              </w:rPr>
              <w:t>–</w:t>
            </w:r>
            <w:r w:rsidR="00C9283B">
              <w:rPr>
                <w:color w:val="000000" w:themeColor="text1"/>
                <w:sz w:val="24"/>
                <w:szCs w:val="24"/>
                <w:lang w:val="ru-RU"/>
              </w:rPr>
              <w:t>ХХ</w:t>
            </w:r>
          </w:p>
        </w:tc>
      </w:tr>
    </w:tbl>
    <w:p w14:paraId="7CD7E77B" w14:textId="77777777" w:rsidR="009007E3" w:rsidRPr="00351A9A" w:rsidRDefault="004F7375" w:rsidP="00BC1FD8">
      <w:pPr>
        <w:pStyle w:val="1"/>
        <w:tabs>
          <w:tab w:val="left" w:pos="1071"/>
        </w:tabs>
        <w:spacing w:before="240" w:after="120" w:line="360" w:lineRule="auto"/>
        <w:ind w:left="0" w:firstLine="709"/>
        <w:jc w:val="both"/>
        <w:rPr>
          <w:sz w:val="28"/>
          <w:szCs w:val="28"/>
          <w:lang w:val="ru-RU"/>
        </w:rPr>
      </w:pPr>
      <w:bookmarkStart w:id="2" w:name="_Toc70417774"/>
      <w:bookmarkEnd w:id="1"/>
      <w:r w:rsidRPr="00351A9A">
        <w:rPr>
          <w:sz w:val="28"/>
          <w:szCs w:val="28"/>
          <w:lang w:val="ru-RU"/>
        </w:rPr>
        <w:t xml:space="preserve">1 </w:t>
      </w:r>
      <w:r w:rsidR="00242D1F" w:rsidRPr="00351A9A">
        <w:rPr>
          <w:sz w:val="28"/>
          <w:szCs w:val="28"/>
          <w:lang w:val="ru-RU"/>
        </w:rPr>
        <w:t>Область</w:t>
      </w:r>
      <w:r w:rsidR="00242D1F" w:rsidRPr="00351A9A">
        <w:rPr>
          <w:spacing w:val="-15"/>
          <w:sz w:val="28"/>
          <w:szCs w:val="28"/>
          <w:lang w:val="ru-RU"/>
        </w:rPr>
        <w:t xml:space="preserve"> </w:t>
      </w:r>
      <w:r w:rsidR="00242D1F" w:rsidRPr="00351A9A">
        <w:rPr>
          <w:sz w:val="28"/>
          <w:szCs w:val="28"/>
          <w:lang w:val="ru-RU"/>
        </w:rPr>
        <w:t>применения</w:t>
      </w:r>
      <w:bookmarkEnd w:id="2"/>
    </w:p>
    <w:p w14:paraId="6C6AD9F3" w14:textId="77777777" w:rsidR="00512495" w:rsidRPr="007310C3" w:rsidRDefault="00512495" w:rsidP="00512495">
      <w:pPr>
        <w:tabs>
          <w:tab w:val="left" w:pos="1393"/>
        </w:tabs>
        <w:spacing w:line="360" w:lineRule="auto"/>
        <w:ind w:firstLine="709"/>
        <w:jc w:val="both"/>
        <w:rPr>
          <w:color w:val="000000" w:themeColor="text1"/>
          <w:sz w:val="24"/>
          <w:szCs w:val="24"/>
          <w:lang w:val="ru-RU"/>
        </w:rPr>
      </w:pPr>
      <w:bookmarkStart w:id="3" w:name="_Toc70417775"/>
      <w:r w:rsidRPr="00351A9A">
        <w:rPr>
          <w:sz w:val="24"/>
          <w:szCs w:val="24"/>
          <w:lang w:val="ru-RU"/>
        </w:rPr>
        <w:t xml:space="preserve">1.1 Настоящий стандарт устанавливает требования к организации деятельности </w:t>
      </w:r>
      <w:r>
        <w:rPr>
          <w:sz w:val="24"/>
          <w:szCs w:val="24"/>
          <w:lang w:val="ru-RU"/>
        </w:rPr>
        <w:t xml:space="preserve">застройщика и технического заказчика </w:t>
      </w:r>
      <w:r w:rsidRPr="00351A9A">
        <w:rPr>
          <w:sz w:val="24"/>
          <w:szCs w:val="24"/>
          <w:lang w:val="ru-RU"/>
        </w:rPr>
        <w:t xml:space="preserve">при сооружении объектов капитального строительства, включая особо опасные, технически сложные и </w:t>
      </w:r>
      <w:r w:rsidRPr="007310C3">
        <w:rPr>
          <w:color w:val="000000" w:themeColor="text1"/>
          <w:sz w:val="24"/>
          <w:szCs w:val="24"/>
          <w:lang w:val="ru-RU"/>
        </w:rPr>
        <w:t xml:space="preserve">уникальные объекты, </w:t>
      </w:r>
      <w:r>
        <w:rPr>
          <w:color w:val="000000" w:themeColor="text1"/>
          <w:sz w:val="24"/>
          <w:szCs w:val="24"/>
          <w:lang w:val="ru-RU"/>
        </w:rPr>
        <w:t>в том числе</w:t>
      </w:r>
      <w:r w:rsidRPr="007310C3">
        <w:rPr>
          <w:color w:val="000000" w:themeColor="text1"/>
          <w:sz w:val="24"/>
          <w:szCs w:val="24"/>
          <w:lang w:val="ru-RU"/>
        </w:rPr>
        <w:t xml:space="preserve"> объекты использования атомной энергии (ОИАЭ).</w:t>
      </w:r>
      <w:r w:rsidRPr="008E5937">
        <w:rPr>
          <w:sz w:val="24"/>
          <w:szCs w:val="24"/>
          <w:lang w:val="ru-RU"/>
        </w:rPr>
        <w:t xml:space="preserve"> </w:t>
      </w:r>
    </w:p>
    <w:p w14:paraId="5A38204F" w14:textId="21829164" w:rsidR="00512495" w:rsidRPr="007310C3" w:rsidRDefault="00512495" w:rsidP="00512495">
      <w:pPr>
        <w:tabs>
          <w:tab w:val="left" w:pos="1393"/>
        </w:tabs>
        <w:spacing w:line="360" w:lineRule="auto"/>
        <w:ind w:firstLine="709"/>
        <w:jc w:val="both"/>
        <w:rPr>
          <w:color w:val="000000" w:themeColor="text1"/>
          <w:sz w:val="24"/>
          <w:szCs w:val="24"/>
          <w:lang w:val="ru-RU"/>
        </w:rPr>
      </w:pPr>
      <w:r w:rsidRPr="007310C3">
        <w:rPr>
          <w:color w:val="000000" w:themeColor="text1"/>
          <w:sz w:val="24"/>
          <w:szCs w:val="24"/>
          <w:lang w:val="ru-RU"/>
        </w:rPr>
        <w:t xml:space="preserve">1.2 Настоящий стандарт распространяется на деятельность организаций – членов </w:t>
      </w:r>
      <w:r>
        <w:rPr>
          <w:color w:val="000000" w:themeColor="text1"/>
          <w:sz w:val="24"/>
          <w:szCs w:val="24"/>
          <w:lang w:val="ru-RU"/>
        </w:rPr>
        <w:t>СРО «СОЮЗАТОМПРОЕКТ», выполняющих функции застройщика (технического заказчика).</w:t>
      </w:r>
    </w:p>
    <w:p w14:paraId="245C1653" w14:textId="10686A3D" w:rsidR="009007E3" w:rsidRPr="00351A9A" w:rsidRDefault="005A0501" w:rsidP="00BC1FD8">
      <w:pPr>
        <w:pStyle w:val="1"/>
        <w:tabs>
          <w:tab w:val="left" w:pos="1071"/>
        </w:tabs>
        <w:spacing w:before="240" w:after="120" w:line="360" w:lineRule="auto"/>
        <w:ind w:left="0" w:firstLine="709"/>
        <w:jc w:val="both"/>
        <w:rPr>
          <w:sz w:val="28"/>
          <w:szCs w:val="28"/>
          <w:lang w:val="ru-RU"/>
        </w:rPr>
      </w:pPr>
      <w:r w:rsidRPr="00351A9A">
        <w:rPr>
          <w:sz w:val="28"/>
          <w:szCs w:val="28"/>
          <w:lang w:val="ru-RU"/>
        </w:rPr>
        <w:t xml:space="preserve">2 </w:t>
      </w:r>
      <w:r w:rsidR="00242D1F" w:rsidRPr="00351A9A">
        <w:rPr>
          <w:sz w:val="28"/>
          <w:szCs w:val="28"/>
          <w:lang w:val="ru-RU"/>
        </w:rPr>
        <w:t>Нормативные ссылки</w:t>
      </w:r>
      <w:bookmarkEnd w:id="3"/>
    </w:p>
    <w:p w14:paraId="1FE9D9E2" w14:textId="7434CEAB" w:rsidR="00512495" w:rsidRPr="007310C3" w:rsidRDefault="00242D1F" w:rsidP="00512495">
      <w:pPr>
        <w:pStyle w:val="a3"/>
        <w:spacing w:line="360" w:lineRule="auto"/>
        <w:ind w:firstLine="709"/>
        <w:rPr>
          <w:color w:val="000000" w:themeColor="text1"/>
          <w:sz w:val="24"/>
          <w:szCs w:val="24"/>
          <w:lang w:val="ru-RU"/>
        </w:rPr>
      </w:pPr>
      <w:r w:rsidRPr="00351A9A">
        <w:rPr>
          <w:sz w:val="24"/>
          <w:szCs w:val="24"/>
          <w:lang w:val="ru-RU"/>
        </w:rPr>
        <w:t xml:space="preserve">В </w:t>
      </w:r>
      <w:r w:rsidR="00512495" w:rsidRPr="007310C3">
        <w:rPr>
          <w:color w:val="000000" w:themeColor="text1"/>
          <w:sz w:val="24"/>
          <w:szCs w:val="24"/>
          <w:lang w:val="ru-RU"/>
        </w:rPr>
        <w:t>настоящем стандарте использованы ссылки на следующие документы:</w:t>
      </w:r>
    </w:p>
    <w:p w14:paraId="69586E4B" w14:textId="77777777" w:rsidR="00512495" w:rsidRPr="007310C3" w:rsidRDefault="00512495" w:rsidP="00512495">
      <w:pPr>
        <w:pStyle w:val="headertext"/>
        <w:spacing w:before="0" w:beforeAutospacing="0" w:after="0" w:afterAutospacing="0" w:line="360" w:lineRule="auto"/>
        <w:ind w:firstLine="709"/>
        <w:jc w:val="both"/>
        <w:rPr>
          <w:color w:val="000000" w:themeColor="text1"/>
        </w:rPr>
      </w:pPr>
      <w:r w:rsidRPr="007310C3">
        <w:rPr>
          <w:color w:val="000000" w:themeColor="text1"/>
        </w:rPr>
        <w:t>ГОСТ Р 57363–2016</w:t>
      </w:r>
      <w:r>
        <w:rPr>
          <w:color w:val="000000" w:themeColor="text1"/>
        </w:rPr>
        <w:t xml:space="preserve"> </w:t>
      </w:r>
      <w:r w:rsidRPr="00D4571D">
        <w:rPr>
          <w:color w:val="000000" w:themeColor="text1"/>
        </w:rPr>
        <w:t>Управление проектом в строительстве. Деятельность управляющего проектом (технического заказчика)</w:t>
      </w:r>
    </w:p>
    <w:p w14:paraId="008C201F" w14:textId="77777777" w:rsidR="00512495" w:rsidRPr="007310C3" w:rsidRDefault="00512495" w:rsidP="00512495">
      <w:pPr>
        <w:pStyle w:val="headertext"/>
        <w:spacing w:before="0" w:beforeAutospacing="0" w:after="0" w:afterAutospacing="0" w:line="360" w:lineRule="auto"/>
        <w:ind w:firstLine="709"/>
        <w:jc w:val="both"/>
        <w:rPr>
          <w:color w:val="000000" w:themeColor="text1"/>
        </w:rPr>
      </w:pPr>
      <w:r w:rsidRPr="007310C3">
        <w:rPr>
          <w:color w:val="000000" w:themeColor="text1"/>
        </w:rPr>
        <w:t>ГОСТ Р ИСО 6707-1 Здания и сооружения. Общие термины</w:t>
      </w:r>
    </w:p>
    <w:p w14:paraId="1AB8F5D1" w14:textId="77777777" w:rsidR="00512495" w:rsidRPr="007310C3" w:rsidRDefault="00512495" w:rsidP="00512495">
      <w:pPr>
        <w:tabs>
          <w:tab w:val="left" w:pos="1393"/>
        </w:tabs>
        <w:spacing w:line="360" w:lineRule="auto"/>
        <w:ind w:firstLine="709"/>
        <w:jc w:val="both"/>
        <w:rPr>
          <w:color w:val="000000" w:themeColor="text1"/>
          <w:sz w:val="24"/>
          <w:szCs w:val="24"/>
          <w:lang w:val="ru-RU"/>
        </w:rPr>
      </w:pPr>
      <w:r w:rsidRPr="007310C3">
        <w:rPr>
          <w:color w:val="000000" w:themeColor="text1"/>
          <w:sz w:val="24"/>
          <w:szCs w:val="24"/>
          <w:lang w:val="ru-RU"/>
        </w:rPr>
        <w:t>СП 47.13330.2016</w:t>
      </w:r>
      <w:r>
        <w:rPr>
          <w:color w:val="000000" w:themeColor="text1"/>
          <w:sz w:val="24"/>
          <w:szCs w:val="24"/>
          <w:lang w:val="ru-RU"/>
        </w:rPr>
        <w:t xml:space="preserve"> «СНиП 11-02–96</w:t>
      </w:r>
      <w:r w:rsidRPr="007310C3">
        <w:rPr>
          <w:color w:val="000000" w:themeColor="text1"/>
          <w:sz w:val="24"/>
          <w:szCs w:val="24"/>
          <w:lang w:val="ru-RU"/>
        </w:rPr>
        <w:t xml:space="preserve"> Инженерные изыскания для строительства. Основные положения</w:t>
      </w:r>
      <w:r>
        <w:rPr>
          <w:color w:val="000000" w:themeColor="text1"/>
          <w:sz w:val="24"/>
          <w:szCs w:val="24"/>
          <w:lang w:val="ru-RU"/>
        </w:rPr>
        <w:t>»</w:t>
      </w:r>
    </w:p>
    <w:p w14:paraId="44BB2160" w14:textId="77777777" w:rsidR="00512495" w:rsidRPr="007310C3" w:rsidRDefault="00512495" w:rsidP="00512495">
      <w:pPr>
        <w:tabs>
          <w:tab w:val="left" w:pos="1393"/>
        </w:tabs>
        <w:spacing w:line="360" w:lineRule="auto"/>
        <w:ind w:firstLine="709"/>
        <w:jc w:val="both"/>
        <w:rPr>
          <w:color w:val="000000" w:themeColor="text1"/>
          <w:sz w:val="24"/>
          <w:szCs w:val="24"/>
          <w:lang w:val="ru-RU"/>
        </w:rPr>
      </w:pPr>
      <w:r w:rsidRPr="007310C3">
        <w:rPr>
          <w:color w:val="000000" w:themeColor="text1"/>
          <w:sz w:val="24"/>
          <w:szCs w:val="24"/>
          <w:lang w:val="ru-RU"/>
        </w:rPr>
        <w:t>СП 48.13330.2019 «СНиП 12-01–2004 Организация строительства»</w:t>
      </w:r>
    </w:p>
    <w:p w14:paraId="59FC4C08" w14:textId="77777777" w:rsidR="00512495" w:rsidRPr="007310C3" w:rsidRDefault="00512495" w:rsidP="00512495">
      <w:pPr>
        <w:tabs>
          <w:tab w:val="left" w:pos="1393"/>
        </w:tabs>
        <w:spacing w:line="360" w:lineRule="auto"/>
        <w:ind w:firstLine="709"/>
        <w:jc w:val="both"/>
        <w:rPr>
          <w:color w:val="000000" w:themeColor="text1"/>
          <w:sz w:val="24"/>
          <w:szCs w:val="24"/>
          <w:lang w:val="ru-RU"/>
        </w:rPr>
      </w:pPr>
      <w:r w:rsidRPr="007310C3">
        <w:rPr>
          <w:color w:val="000000" w:themeColor="text1"/>
          <w:sz w:val="24"/>
          <w:szCs w:val="24"/>
          <w:lang w:val="ru-RU"/>
        </w:rPr>
        <w:t xml:space="preserve">СП 68.13330 </w:t>
      </w:r>
      <w:r w:rsidRPr="00D4571D">
        <w:rPr>
          <w:color w:val="000000" w:themeColor="text1"/>
          <w:sz w:val="24"/>
          <w:szCs w:val="24"/>
          <w:lang w:val="ru-RU"/>
        </w:rPr>
        <w:t>«</w:t>
      </w:r>
      <w:r w:rsidRPr="00D4571D">
        <w:rPr>
          <w:color w:val="000000" w:themeColor="text1"/>
          <w:sz w:val="24"/>
          <w:szCs w:val="24"/>
          <w:shd w:val="clear" w:color="auto" w:fill="FFFFFF"/>
          <w:lang w:val="ru-RU"/>
        </w:rPr>
        <w:t>СНиП 3.01.04-87</w:t>
      </w:r>
      <w:r w:rsidRPr="00D4571D">
        <w:rPr>
          <w:color w:val="000000" w:themeColor="text1"/>
          <w:sz w:val="24"/>
          <w:szCs w:val="24"/>
          <w:lang w:val="ru-RU"/>
        </w:rPr>
        <w:t xml:space="preserve"> </w:t>
      </w:r>
      <w:r w:rsidRPr="007310C3">
        <w:rPr>
          <w:color w:val="000000" w:themeColor="text1"/>
          <w:sz w:val="24"/>
          <w:szCs w:val="24"/>
          <w:lang w:val="ru-RU"/>
        </w:rPr>
        <w:t>Приемка в эксплуатацию законченных строительством объектов. Основные положения</w:t>
      </w:r>
      <w:r>
        <w:rPr>
          <w:color w:val="000000" w:themeColor="text1"/>
          <w:sz w:val="24"/>
          <w:szCs w:val="24"/>
          <w:lang w:val="ru-RU"/>
        </w:rPr>
        <w:t>»</w:t>
      </w:r>
    </w:p>
    <w:p w14:paraId="3EFDC37F" w14:textId="77777777" w:rsidR="00512495" w:rsidRPr="007310C3" w:rsidRDefault="00512495" w:rsidP="00512495">
      <w:pPr>
        <w:tabs>
          <w:tab w:val="left" w:pos="1393"/>
        </w:tabs>
        <w:spacing w:line="360" w:lineRule="auto"/>
        <w:ind w:firstLine="709"/>
        <w:jc w:val="both"/>
        <w:rPr>
          <w:color w:val="000000" w:themeColor="text1"/>
          <w:sz w:val="24"/>
          <w:szCs w:val="24"/>
          <w:lang w:val="ru-RU"/>
        </w:rPr>
      </w:pPr>
      <w:r>
        <w:rPr>
          <w:color w:val="000000" w:themeColor="text1"/>
          <w:sz w:val="24"/>
          <w:szCs w:val="24"/>
          <w:lang w:val="ru-RU"/>
        </w:rPr>
        <w:t>СП 246.1325800</w:t>
      </w:r>
      <w:r w:rsidRPr="00D4571D">
        <w:rPr>
          <w:color w:val="000000" w:themeColor="text1"/>
          <w:sz w:val="24"/>
          <w:szCs w:val="24"/>
          <w:lang w:val="ru-RU"/>
        </w:rPr>
        <w:t xml:space="preserve"> </w:t>
      </w:r>
      <w:r w:rsidRPr="007310C3">
        <w:rPr>
          <w:color w:val="000000" w:themeColor="text1"/>
          <w:sz w:val="24"/>
          <w:szCs w:val="24"/>
          <w:lang w:val="ru-RU"/>
        </w:rPr>
        <w:t>Положение об авторском надзоре за строительством зданий и сооружений</w:t>
      </w:r>
    </w:p>
    <w:p w14:paraId="7A45B8CD" w14:textId="603C5112" w:rsidR="00512495" w:rsidRPr="007310C3" w:rsidRDefault="00512495" w:rsidP="00512495">
      <w:pPr>
        <w:pStyle w:val="1"/>
        <w:tabs>
          <w:tab w:val="left" w:pos="1071"/>
        </w:tabs>
        <w:spacing w:line="360" w:lineRule="auto"/>
        <w:ind w:left="0" w:firstLine="709"/>
        <w:jc w:val="both"/>
        <w:rPr>
          <w:b w:val="0"/>
          <w:color w:val="000000" w:themeColor="text1"/>
          <w:sz w:val="24"/>
          <w:szCs w:val="24"/>
          <w:lang w:val="ru-RU"/>
        </w:rPr>
      </w:pPr>
      <w:r w:rsidRPr="007310C3">
        <w:rPr>
          <w:b w:val="0"/>
          <w:color w:val="000000" w:themeColor="text1"/>
          <w:sz w:val="24"/>
          <w:szCs w:val="24"/>
          <w:lang w:val="ru-RU"/>
        </w:rPr>
        <w:t>СТО</w:t>
      </w:r>
      <w:r>
        <w:rPr>
          <w:b w:val="0"/>
          <w:color w:val="000000" w:themeColor="text1"/>
          <w:sz w:val="24"/>
          <w:szCs w:val="24"/>
          <w:lang w:val="ru-RU"/>
        </w:rPr>
        <w:t> </w:t>
      </w:r>
      <w:r w:rsidR="00BC1FD8">
        <w:rPr>
          <w:b w:val="0"/>
          <w:color w:val="000000" w:themeColor="text1"/>
          <w:sz w:val="24"/>
          <w:szCs w:val="24"/>
          <w:lang w:val="ru-RU"/>
        </w:rPr>
        <w:t>СРО-П</w:t>
      </w:r>
      <w:r>
        <w:rPr>
          <w:b w:val="0"/>
          <w:color w:val="000000" w:themeColor="text1"/>
          <w:sz w:val="24"/>
          <w:szCs w:val="24"/>
          <w:lang w:val="ru-RU"/>
        </w:rPr>
        <w:t> </w:t>
      </w:r>
      <w:r w:rsidRPr="007310C3">
        <w:rPr>
          <w:b w:val="0"/>
          <w:color w:val="000000" w:themeColor="text1"/>
          <w:sz w:val="24"/>
          <w:szCs w:val="24"/>
          <w:lang w:val="ru-RU"/>
        </w:rPr>
        <w:t>605429</w:t>
      </w:r>
      <w:r w:rsidR="006D26BC">
        <w:rPr>
          <w:b w:val="0"/>
          <w:color w:val="000000" w:themeColor="text1"/>
          <w:sz w:val="24"/>
          <w:szCs w:val="24"/>
          <w:lang w:val="ru-RU"/>
        </w:rPr>
        <w:t>48</w:t>
      </w:r>
      <w:r>
        <w:rPr>
          <w:b w:val="0"/>
          <w:color w:val="000000" w:themeColor="text1"/>
          <w:sz w:val="24"/>
          <w:szCs w:val="24"/>
          <w:lang w:val="ru-RU"/>
        </w:rPr>
        <w:t> </w:t>
      </w:r>
      <w:r w:rsidRPr="007310C3">
        <w:rPr>
          <w:b w:val="0"/>
          <w:color w:val="000000" w:themeColor="text1"/>
          <w:sz w:val="24"/>
          <w:szCs w:val="24"/>
          <w:lang w:val="ru-RU"/>
        </w:rPr>
        <w:t>000</w:t>
      </w:r>
      <w:r w:rsidR="006D26BC">
        <w:rPr>
          <w:b w:val="0"/>
          <w:color w:val="000000" w:themeColor="text1"/>
          <w:sz w:val="24"/>
          <w:szCs w:val="24"/>
          <w:lang w:val="ru-RU"/>
        </w:rPr>
        <w:t>55</w:t>
      </w:r>
      <w:r>
        <w:rPr>
          <w:b w:val="0"/>
          <w:color w:val="000000" w:themeColor="text1"/>
          <w:sz w:val="24"/>
          <w:szCs w:val="24"/>
          <w:lang w:val="ru-RU"/>
        </w:rPr>
        <w:t> </w:t>
      </w:r>
      <w:r w:rsidRPr="007310C3">
        <w:rPr>
          <w:b w:val="0"/>
          <w:color w:val="000000" w:themeColor="text1"/>
          <w:sz w:val="24"/>
          <w:szCs w:val="24"/>
          <w:lang w:val="ru-RU"/>
        </w:rPr>
        <w:t>Система менеджмента качества. Порядок внедрения и функционирования</w:t>
      </w:r>
    </w:p>
    <w:p w14:paraId="5FCF97B7" w14:textId="330669D0" w:rsidR="00512495" w:rsidRDefault="00512495" w:rsidP="006D26BC">
      <w:pPr>
        <w:tabs>
          <w:tab w:val="left" w:pos="1393"/>
        </w:tabs>
        <w:spacing w:line="360" w:lineRule="auto"/>
        <w:ind w:firstLine="709"/>
        <w:jc w:val="both"/>
        <w:rPr>
          <w:color w:val="000000" w:themeColor="text1"/>
          <w:sz w:val="24"/>
          <w:szCs w:val="24"/>
          <w:lang w:val="ru-RU"/>
        </w:rPr>
      </w:pPr>
      <w:r w:rsidRPr="006D26BC">
        <w:rPr>
          <w:color w:val="000000" w:themeColor="text1"/>
          <w:spacing w:val="-10"/>
          <w:sz w:val="24"/>
          <w:szCs w:val="24"/>
          <w:lang w:val="ru-RU"/>
        </w:rPr>
        <w:t>СТО СРО-П 60542948 00056</w:t>
      </w:r>
      <w:r w:rsidR="006D26BC">
        <w:rPr>
          <w:color w:val="000000" w:themeColor="text1"/>
          <w:sz w:val="24"/>
          <w:szCs w:val="24"/>
          <w:lang w:val="ru-RU"/>
        </w:rPr>
        <w:t xml:space="preserve"> Организация </w:t>
      </w:r>
      <w:r>
        <w:rPr>
          <w:color w:val="000000" w:themeColor="text1"/>
          <w:sz w:val="24"/>
          <w:szCs w:val="24"/>
          <w:lang w:val="ru-RU"/>
        </w:rPr>
        <w:t>деятельности</w:t>
      </w:r>
      <w:r w:rsidR="006D26BC">
        <w:rPr>
          <w:color w:val="000000" w:themeColor="text1"/>
          <w:sz w:val="24"/>
          <w:szCs w:val="24"/>
          <w:lang w:val="ru-RU"/>
        </w:rPr>
        <w:t xml:space="preserve"> </w:t>
      </w:r>
      <w:r>
        <w:rPr>
          <w:color w:val="000000" w:themeColor="text1"/>
          <w:sz w:val="24"/>
          <w:szCs w:val="24"/>
          <w:lang w:val="ru-RU"/>
        </w:rPr>
        <w:t>генерального</w:t>
      </w:r>
      <w:r w:rsidR="006D26BC">
        <w:rPr>
          <w:color w:val="000000" w:themeColor="text1"/>
          <w:sz w:val="24"/>
          <w:szCs w:val="24"/>
          <w:lang w:val="ru-RU"/>
        </w:rPr>
        <w:t xml:space="preserve">  </w:t>
      </w:r>
      <w:r>
        <w:rPr>
          <w:color w:val="000000" w:themeColor="text1"/>
          <w:sz w:val="24"/>
          <w:szCs w:val="24"/>
          <w:lang w:val="ru-RU"/>
        </w:rPr>
        <w:t>проектировщика.</w:t>
      </w:r>
      <w:r w:rsidR="006D26BC">
        <w:rPr>
          <w:color w:val="000000" w:themeColor="text1"/>
          <w:sz w:val="24"/>
          <w:szCs w:val="24"/>
          <w:lang w:val="ru-RU"/>
        </w:rPr>
        <w:t xml:space="preserve"> </w:t>
      </w:r>
      <w:r>
        <w:rPr>
          <w:color w:val="000000" w:themeColor="text1"/>
          <w:sz w:val="24"/>
          <w:szCs w:val="24"/>
          <w:lang w:val="ru-RU"/>
        </w:rPr>
        <w:t xml:space="preserve"> Общие требования</w:t>
      </w:r>
    </w:p>
    <w:p w14:paraId="181615CD" w14:textId="77777777" w:rsidR="006D26BC" w:rsidRPr="006D26BC" w:rsidRDefault="006D26BC" w:rsidP="006D26BC">
      <w:pPr>
        <w:tabs>
          <w:tab w:val="left" w:pos="1393"/>
        </w:tabs>
        <w:spacing w:line="360" w:lineRule="auto"/>
        <w:ind w:firstLine="709"/>
        <w:jc w:val="both"/>
        <w:rPr>
          <w:color w:val="000000" w:themeColor="text1"/>
          <w:sz w:val="12"/>
          <w:szCs w:val="12"/>
          <w:lang w:val="ru-RU"/>
        </w:rPr>
      </w:pPr>
    </w:p>
    <w:p w14:paraId="39FC4270" w14:textId="77777777" w:rsidR="00512495" w:rsidRPr="00574BB5" w:rsidRDefault="00512495" w:rsidP="00512495">
      <w:pPr>
        <w:pStyle w:val="headertext"/>
        <w:spacing w:before="0" w:beforeAutospacing="0" w:after="0" w:afterAutospacing="0" w:line="360" w:lineRule="auto"/>
        <w:ind w:firstLine="720"/>
        <w:jc w:val="both"/>
        <w:rPr>
          <w:sz w:val="22"/>
          <w:szCs w:val="22"/>
        </w:rPr>
      </w:pPr>
      <w:r w:rsidRPr="00574BB5">
        <w:rPr>
          <w:spacing w:val="40"/>
          <w:sz w:val="22"/>
          <w:szCs w:val="22"/>
        </w:rPr>
        <w:t>Примечание</w:t>
      </w:r>
      <w:r w:rsidRPr="00574BB5">
        <w:rPr>
          <w:spacing w:val="15"/>
          <w:sz w:val="22"/>
          <w:szCs w:val="22"/>
        </w:rPr>
        <w:t xml:space="preserve"> – </w:t>
      </w:r>
      <w:r w:rsidRPr="00574BB5">
        <w:rPr>
          <w:sz w:val="22"/>
          <w:szCs w:val="22"/>
        </w:rPr>
        <w:t xml:space="preserve">При пользовании настоящим стандартом целесообразно проверить действие ссылочных стандартов (сводов правил и/или классификаторов) в информационной системе общего пользования </w:t>
      </w:r>
      <w:r>
        <w:rPr>
          <w:sz w:val="22"/>
          <w:szCs w:val="22"/>
        </w:rPr>
        <w:t>–</w:t>
      </w:r>
      <w:r w:rsidRPr="00574BB5">
        <w:rPr>
          <w:sz w:val="22"/>
          <w:szCs w:val="22"/>
        </w:rPr>
        <w:t xml:space="preserve"> на официальном сайте федерального органа исполнительной власти в сфере </w:t>
      </w:r>
      <w:r w:rsidRPr="00574BB5">
        <w:rPr>
          <w:sz w:val="22"/>
          <w:szCs w:val="22"/>
        </w:rPr>
        <w:lastRenderedPageBreak/>
        <w:t>стандартизации в сети Интернет или по ежегодно издавае</w:t>
      </w:r>
      <w:r>
        <w:rPr>
          <w:sz w:val="22"/>
          <w:szCs w:val="22"/>
        </w:rPr>
        <w:t>мому информационному указателю «Национальные стандарты»</w:t>
      </w:r>
      <w:r w:rsidRPr="00574BB5">
        <w:rPr>
          <w:sz w:val="22"/>
          <w:szCs w:val="22"/>
        </w:rPr>
        <w:t>, который опубликован по состоянию на 1 января текущего года, и по выпускам ежемесячно издавае</w:t>
      </w:r>
      <w:r>
        <w:rPr>
          <w:sz w:val="22"/>
          <w:szCs w:val="22"/>
        </w:rPr>
        <w:t>мого информационного указателя «</w:t>
      </w:r>
      <w:r w:rsidRPr="00574BB5">
        <w:rPr>
          <w:sz w:val="22"/>
          <w:szCs w:val="22"/>
        </w:rPr>
        <w:t>Национальные стандарты</w:t>
      </w:r>
      <w:r>
        <w:rPr>
          <w:sz w:val="22"/>
          <w:szCs w:val="22"/>
        </w:rPr>
        <w:t>»</w:t>
      </w:r>
      <w:r w:rsidRPr="00574BB5">
        <w:rPr>
          <w:sz w:val="22"/>
          <w:szCs w:val="22"/>
        </w:rPr>
        <w:t xml:space="preserve"> за текущий год. Если заменен ссылочный стандарт (документ), на который дана недатированная ссылка, то рекомендуется использовать действующую версию этого стандарта (документа) с учетом всех внесенных в данную версию изменений. Если заменен ссылочный стандарт (документ), на который дана датированная ссылка, то рекомендуется использовать версию этого стандарта (документа) с указанным выше годом утверждения (принятия). Если после утверждения настоящего стандарта в ссылочный стандарт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(документ) отменен без замены, то положение, в котором дана ссылка на него, рекомендуется применять в части, не затрагивающей эту ссылку</w:t>
      </w:r>
      <w:r>
        <w:rPr>
          <w:sz w:val="22"/>
          <w:szCs w:val="22"/>
        </w:rPr>
        <w:t>.</w:t>
      </w:r>
    </w:p>
    <w:p w14:paraId="1D8D9F4D" w14:textId="77777777" w:rsidR="00512495" w:rsidRDefault="00512495" w:rsidP="00512495">
      <w:pPr>
        <w:spacing w:line="360" w:lineRule="auto"/>
        <w:ind w:firstLine="709"/>
        <w:jc w:val="both"/>
        <w:rPr>
          <w:lang w:val="ru-RU"/>
        </w:rPr>
      </w:pPr>
      <w:r w:rsidRPr="00351A9A">
        <w:rPr>
          <w:lang w:val="ru-RU"/>
        </w:rPr>
        <w:t>Сведения о действии сводов правил могут быть проверены в Федеральном информационном фонде технических регламентов и стандартов.</w:t>
      </w:r>
    </w:p>
    <w:p w14:paraId="5D2513EE" w14:textId="77777777" w:rsidR="00512495" w:rsidRDefault="00512495" w:rsidP="00512495">
      <w:pPr>
        <w:spacing w:line="360" w:lineRule="auto"/>
        <w:ind w:firstLine="709"/>
        <w:contextualSpacing/>
        <w:jc w:val="both"/>
        <w:rPr>
          <w:sz w:val="24"/>
          <w:szCs w:val="24"/>
          <w:lang w:val="ru-RU"/>
        </w:rPr>
      </w:pPr>
      <w:r w:rsidRPr="00BE32B9">
        <w:rPr>
          <w:lang w:val="ru-RU"/>
        </w:rPr>
        <w:t>Сведения о действии стандартов организации СРО</w:t>
      </w:r>
      <w:r>
        <w:rPr>
          <w:lang w:val="ru-RU"/>
        </w:rPr>
        <w:t xml:space="preserve"> </w:t>
      </w:r>
      <w:r w:rsidRPr="00BE32B9">
        <w:rPr>
          <w:lang w:val="ru-RU"/>
        </w:rPr>
        <w:t>могут быть проверены на официальном сайте СРО</w:t>
      </w:r>
      <w:r w:rsidRPr="00D20579">
        <w:rPr>
          <w:sz w:val="24"/>
          <w:szCs w:val="24"/>
          <w:lang w:val="ru-RU"/>
        </w:rPr>
        <w:t>.</w:t>
      </w:r>
    </w:p>
    <w:p w14:paraId="6882F0A0" w14:textId="77777777" w:rsidR="006D26BC" w:rsidRPr="00351A9A" w:rsidRDefault="006D26BC" w:rsidP="00BC1FD8">
      <w:pPr>
        <w:pStyle w:val="1"/>
        <w:tabs>
          <w:tab w:val="left" w:pos="1071"/>
        </w:tabs>
        <w:spacing w:before="240" w:after="120"/>
        <w:ind w:left="0" w:firstLine="709"/>
        <w:jc w:val="both"/>
        <w:rPr>
          <w:sz w:val="28"/>
          <w:szCs w:val="28"/>
          <w:lang w:val="ru-RU"/>
        </w:rPr>
      </w:pPr>
      <w:bookmarkStart w:id="4" w:name="_Toc70417776"/>
      <w:r>
        <w:rPr>
          <w:sz w:val="28"/>
          <w:szCs w:val="28"/>
          <w:lang w:val="ru-RU"/>
        </w:rPr>
        <w:t>3</w:t>
      </w:r>
      <w:r w:rsidRPr="00351A9A">
        <w:rPr>
          <w:sz w:val="28"/>
          <w:szCs w:val="28"/>
          <w:lang w:val="ru-RU"/>
        </w:rPr>
        <w:t xml:space="preserve"> Термины и определения</w:t>
      </w:r>
      <w:bookmarkEnd w:id="4"/>
    </w:p>
    <w:p w14:paraId="025616B3" w14:textId="77777777" w:rsidR="006D26BC" w:rsidRPr="00351A9A" w:rsidRDefault="006D26BC" w:rsidP="006D26BC">
      <w:pPr>
        <w:pStyle w:val="a3"/>
        <w:tabs>
          <w:tab w:val="left" w:pos="1547"/>
          <w:tab w:val="left" w:pos="3293"/>
          <w:tab w:val="left" w:pos="4910"/>
          <w:tab w:val="left" w:pos="6703"/>
          <w:tab w:val="left" w:pos="8510"/>
          <w:tab w:val="left" w:pos="10004"/>
        </w:tabs>
        <w:spacing w:line="360" w:lineRule="auto"/>
        <w:ind w:firstLine="709"/>
        <w:jc w:val="both"/>
        <w:rPr>
          <w:sz w:val="24"/>
          <w:szCs w:val="24"/>
          <w:lang w:val="ru-RU"/>
        </w:rPr>
      </w:pPr>
      <w:r w:rsidRPr="00351A9A">
        <w:rPr>
          <w:sz w:val="24"/>
          <w:szCs w:val="24"/>
          <w:lang w:val="ru-RU"/>
        </w:rPr>
        <w:t>В настоящем стандарте применены термины по</w:t>
      </w:r>
      <w:r>
        <w:rPr>
          <w:sz w:val="24"/>
          <w:szCs w:val="24"/>
          <w:lang w:val="ru-RU"/>
        </w:rPr>
        <w:t xml:space="preserve"> ГОСТ Р ИСО 6707-1,</w:t>
      </w:r>
      <w:r w:rsidRPr="00351A9A">
        <w:rPr>
          <w:sz w:val="24"/>
          <w:szCs w:val="24"/>
          <w:lang w:val="ru-RU"/>
        </w:rPr>
        <w:t xml:space="preserve"> а также следующие термины с соответствующими определениями:</w:t>
      </w:r>
    </w:p>
    <w:p w14:paraId="3BB18C12" w14:textId="77777777" w:rsidR="006D26BC" w:rsidRDefault="006D26BC" w:rsidP="006D26BC">
      <w:pPr>
        <w:pStyle w:val="a3"/>
        <w:tabs>
          <w:tab w:val="left" w:pos="1547"/>
          <w:tab w:val="left" w:pos="3293"/>
          <w:tab w:val="left" w:pos="4910"/>
          <w:tab w:val="left" w:pos="6703"/>
          <w:tab w:val="left" w:pos="8510"/>
          <w:tab w:val="left" w:pos="10004"/>
        </w:tabs>
        <w:spacing w:line="360" w:lineRule="auto"/>
        <w:ind w:firstLine="709"/>
        <w:jc w:val="both"/>
        <w:rPr>
          <w:sz w:val="24"/>
          <w:szCs w:val="24"/>
          <w:lang w:val="ru-RU"/>
        </w:rPr>
      </w:pPr>
      <w:r>
        <w:rPr>
          <w:sz w:val="24"/>
          <w:szCs w:val="24"/>
          <w:lang w:val="ru-RU"/>
        </w:rPr>
        <w:t>3.1</w:t>
      </w:r>
      <w:r w:rsidRPr="00351A9A">
        <w:rPr>
          <w:sz w:val="24"/>
          <w:szCs w:val="24"/>
          <w:lang w:val="ru-RU"/>
        </w:rPr>
        <w:t xml:space="preserve"> </w:t>
      </w:r>
      <w:r w:rsidRPr="00351A9A">
        <w:rPr>
          <w:b/>
          <w:sz w:val="24"/>
          <w:szCs w:val="24"/>
          <w:lang w:val="ru-RU"/>
        </w:rPr>
        <w:t xml:space="preserve">договор строительного подряда: </w:t>
      </w:r>
      <w:r w:rsidRPr="007C44C3">
        <w:rPr>
          <w:sz w:val="24"/>
          <w:szCs w:val="24"/>
          <w:lang w:val="ru-RU"/>
        </w:rPr>
        <w:t>Д</w:t>
      </w:r>
      <w:r>
        <w:rPr>
          <w:rFonts w:eastAsia="ヒラギノ角ゴ Pro W3"/>
          <w:sz w:val="24"/>
          <w:szCs w:val="24"/>
          <w:lang w:val="ru-RU"/>
        </w:rPr>
        <w:t>окумент</w:t>
      </w:r>
      <w:r w:rsidRPr="00C762C9">
        <w:rPr>
          <w:rFonts w:eastAsia="ヒラギノ角ゴ Pro W3"/>
          <w:sz w:val="24"/>
          <w:szCs w:val="24"/>
          <w:lang w:val="ru-RU"/>
        </w:rPr>
        <w:t xml:space="preserve">, </w:t>
      </w:r>
      <w:r>
        <w:rPr>
          <w:rFonts w:eastAsia="ヒラギノ角ゴ Pro W3"/>
          <w:sz w:val="24"/>
          <w:szCs w:val="24"/>
          <w:lang w:val="ru-RU"/>
        </w:rPr>
        <w:t xml:space="preserve">подписанный сторонами, </w:t>
      </w:r>
      <w:r w:rsidRPr="00C762C9">
        <w:rPr>
          <w:rFonts w:eastAsia="ヒラギノ角ゴ Pro W3"/>
          <w:sz w:val="24"/>
          <w:szCs w:val="24"/>
          <w:lang w:val="ru-RU"/>
        </w:rPr>
        <w:t>по которому подряд</w:t>
      </w:r>
      <w:r>
        <w:rPr>
          <w:rFonts w:eastAsia="ヒラギノ角ゴ Pro W3"/>
          <w:sz w:val="24"/>
          <w:szCs w:val="24"/>
          <w:lang w:val="ru-RU"/>
        </w:rPr>
        <w:t xml:space="preserve">чик </w:t>
      </w:r>
      <w:r w:rsidRPr="00C762C9">
        <w:rPr>
          <w:rFonts w:eastAsia="ヒラギノ角ゴ Pro W3"/>
          <w:sz w:val="24"/>
          <w:szCs w:val="24"/>
          <w:lang w:val="ru-RU"/>
        </w:rPr>
        <w:t>(ген</w:t>
      </w:r>
      <w:r>
        <w:rPr>
          <w:rFonts w:eastAsia="ヒラギノ角ゴ Pro W3"/>
          <w:sz w:val="24"/>
          <w:szCs w:val="24"/>
          <w:lang w:val="ru-RU"/>
        </w:rPr>
        <w:t>подрядчик</w:t>
      </w:r>
      <w:r w:rsidRPr="00C762C9">
        <w:rPr>
          <w:rFonts w:eastAsia="ヒラギノ角ゴ Pro W3"/>
          <w:sz w:val="24"/>
          <w:szCs w:val="24"/>
          <w:lang w:val="ru-RU"/>
        </w:rPr>
        <w:t xml:space="preserve">) обязуется в установленный срок </w:t>
      </w:r>
      <w:r w:rsidRPr="004031EE">
        <w:rPr>
          <w:rFonts w:eastAsia="ヒラギノ角ゴ Pro W3"/>
          <w:sz w:val="24"/>
          <w:szCs w:val="24"/>
          <w:lang w:val="ru-RU"/>
        </w:rPr>
        <w:t xml:space="preserve">по заданию </w:t>
      </w:r>
      <w:r>
        <w:rPr>
          <w:rFonts w:eastAsia="ヒラギノ角ゴ Pro W3"/>
          <w:sz w:val="24"/>
          <w:szCs w:val="24"/>
          <w:lang w:val="ru-RU"/>
        </w:rPr>
        <w:t xml:space="preserve">застройщика (технического </w:t>
      </w:r>
      <w:r w:rsidRPr="004031EE">
        <w:rPr>
          <w:rFonts w:eastAsia="ヒラギノ角ゴ Pro W3"/>
          <w:sz w:val="24"/>
          <w:szCs w:val="24"/>
          <w:lang w:val="ru-RU"/>
        </w:rPr>
        <w:t>заказчика</w:t>
      </w:r>
      <w:r>
        <w:rPr>
          <w:rFonts w:eastAsia="ヒラギノ角ゴ Pro W3"/>
          <w:sz w:val="24"/>
          <w:szCs w:val="24"/>
          <w:lang w:val="ru-RU"/>
        </w:rPr>
        <w:t>)</w:t>
      </w:r>
      <w:r w:rsidRPr="004031EE">
        <w:rPr>
          <w:rFonts w:eastAsia="ヒラギノ角ゴ Pro W3"/>
          <w:sz w:val="24"/>
          <w:szCs w:val="24"/>
          <w:lang w:val="ru-RU"/>
        </w:rPr>
        <w:t xml:space="preserve"> </w:t>
      </w:r>
      <w:r>
        <w:rPr>
          <w:rFonts w:eastAsia="ヒラギノ角ゴ Pro W3"/>
          <w:sz w:val="24"/>
          <w:szCs w:val="24"/>
          <w:lang w:val="ru-RU"/>
        </w:rPr>
        <w:t xml:space="preserve">выполнить </w:t>
      </w:r>
      <w:r w:rsidRPr="004031EE">
        <w:rPr>
          <w:rFonts w:eastAsia="ヒラギノ角ゴ Pro W3"/>
          <w:sz w:val="24"/>
          <w:szCs w:val="24"/>
          <w:lang w:val="ru-RU"/>
        </w:rPr>
        <w:t>строительны</w:t>
      </w:r>
      <w:r>
        <w:rPr>
          <w:rFonts w:eastAsia="ヒラギノ角ゴ Pro W3"/>
          <w:sz w:val="24"/>
          <w:szCs w:val="24"/>
          <w:lang w:val="ru-RU"/>
        </w:rPr>
        <w:t xml:space="preserve">е работы на </w:t>
      </w:r>
      <w:r w:rsidRPr="004031EE">
        <w:rPr>
          <w:rFonts w:eastAsia="ヒラギノ角ゴ Pro W3"/>
          <w:sz w:val="24"/>
          <w:szCs w:val="24"/>
          <w:lang w:val="ru-RU"/>
        </w:rPr>
        <w:t>определенн</w:t>
      </w:r>
      <w:r>
        <w:rPr>
          <w:rFonts w:eastAsia="ヒラギノ角ゴ Pro W3"/>
          <w:sz w:val="24"/>
          <w:szCs w:val="24"/>
          <w:lang w:val="ru-RU"/>
        </w:rPr>
        <w:t>ом</w:t>
      </w:r>
      <w:r w:rsidRPr="004031EE">
        <w:rPr>
          <w:rFonts w:eastAsia="ヒラギノ角ゴ Pro W3"/>
          <w:sz w:val="24"/>
          <w:szCs w:val="24"/>
          <w:lang w:val="ru-RU"/>
        </w:rPr>
        <w:t xml:space="preserve"> объект</w:t>
      </w:r>
      <w:r>
        <w:rPr>
          <w:rFonts w:eastAsia="ヒラギノ角ゴ Pro W3"/>
          <w:sz w:val="24"/>
          <w:szCs w:val="24"/>
          <w:lang w:val="ru-RU"/>
        </w:rPr>
        <w:t>е капитального строительства</w:t>
      </w:r>
      <w:r w:rsidRPr="004031EE">
        <w:rPr>
          <w:rFonts w:eastAsia="ヒラギノ角ゴ Pro W3"/>
          <w:sz w:val="24"/>
          <w:szCs w:val="24"/>
          <w:lang w:val="ru-RU"/>
        </w:rPr>
        <w:t xml:space="preserve">, а </w:t>
      </w:r>
      <w:r>
        <w:rPr>
          <w:rFonts w:eastAsia="ヒラギノ角ゴ Pro W3"/>
          <w:sz w:val="24"/>
          <w:szCs w:val="24"/>
          <w:lang w:val="ru-RU"/>
        </w:rPr>
        <w:t>застройщик (технический заказчик)</w:t>
      </w:r>
      <w:r w:rsidRPr="004031EE">
        <w:rPr>
          <w:rFonts w:eastAsia="ヒラギノ角ゴ Pro W3"/>
          <w:sz w:val="24"/>
          <w:szCs w:val="24"/>
          <w:lang w:val="ru-RU"/>
        </w:rPr>
        <w:t xml:space="preserve"> обязуется создать подрядчику необходимые условия для выполнения работ, принять </w:t>
      </w:r>
      <w:r>
        <w:rPr>
          <w:rFonts w:eastAsia="ヒラギノ角ゴ Pro W3"/>
          <w:sz w:val="24"/>
          <w:szCs w:val="24"/>
          <w:lang w:val="ru-RU"/>
        </w:rPr>
        <w:t xml:space="preserve">и оплатить </w:t>
      </w:r>
      <w:r w:rsidRPr="004031EE">
        <w:rPr>
          <w:rFonts w:eastAsia="ヒラギノ角ゴ Pro W3"/>
          <w:sz w:val="24"/>
          <w:szCs w:val="24"/>
          <w:lang w:val="ru-RU"/>
        </w:rPr>
        <w:t>их результат</w:t>
      </w:r>
      <w:r w:rsidRPr="00C762C9">
        <w:rPr>
          <w:rFonts w:eastAsia="ヒラギノ角ゴ Pro W3"/>
          <w:sz w:val="24"/>
          <w:szCs w:val="24"/>
          <w:lang w:val="ru-RU"/>
        </w:rPr>
        <w:t>.</w:t>
      </w:r>
      <w:r>
        <w:rPr>
          <w:rFonts w:eastAsia="ヒラギノ角ゴ Pro W3"/>
          <w:sz w:val="24"/>
          <w:szCs w:val="24"/>
          <w:lang w:val="ru-RU"/>
        </w:rPr>
        <w:t xml:space="preserve"> </w:t>
      </w:r>
    </w:p>
    <w:p w14:paraId="25576D7A" w14:textId="77777777" w:rsidR="006D26BC" w:rsidRDefault="006D26BC" w:rsidP="006D26BC">
      <w:pPr>
        <w:rPr>
          <w:sz w:val="24"/>
          <w:szCs w:val="24"/>
          <w:lang w:val="ru-RU"/>
        </w:rPr>
      </w:pPr>
      <w:r>
        <w:rPr>
          <w:sz w:val="24"/>
          <w:szCs w:val="24"/>
          <w:lang w:val="ru-RU"/>
        </w:rPr>
        <w:br w:type="page"/>
      </w:r>
    </w:p>
    <w:p w14:paraId="260FB11F" w14:textId="77777777" w:rsidR="006D26BC" w:rsidRDefault="006D26BC" w:rsidP="006D26BC">
      <w:pPr>
        <w:pStyle w:val="a3"/>
        <w:spacing w:line="360" w:lineRule="auto"/>
        <w:ind w:firstLine="709"/>
        <w:jc w:val="both"/>
        <w:rPr>
          <w:sz w:val="24"/>
          <w:szCs w:val="24"/>
          <w:lang w:val="ru-RU"/>
        </w:rPr>
      </w:pPr>
      <w:r>
        <w:rPr>
          <w:sz w:val="24"/>
          <w:szCs w:val="24"/>
          <w:lang w:val="ru-RU"/>
        </w:rPr>
        <w:t>3</w:t>
      </w:r>
      <w:r w:rsidRPr="00351A9A">
        <w:rPr>
          <w:sz w:val="24"/>
          <w:szCs w:val="24"/>
          <w:lang w:val="ru-RU"/>
        </w:rPr>
        <w:t>.</w:t>
      </w:r>
      <w:r>
        <w:rPr>
          <w:sz w:val="24"/>
          <w:szCs w:val="24"/>
          <w:lang w:val="ru-RU"/>
        </w:rPr>
        <w:t>2</w:t>
      </w:r>
      <w:r w:rsidRPr="00351A9A">
        <w:rPr>
          <w:sz w:val="24"/>
          <w:szCs w:val="24"/>
          <w:lang w:val="ru-RU"/>
        </w:rPr>
        <w:t xml:space="preserve"> </w:t>
      </w:r>
    </w:p>
    <w:p w14:paraId="430AB6E5" w14:textId="77777777" w:rsidR="006D26BC" w:rsidRDefault="006D26BC" w:rsidP="006D26BC">
      <w:pPr>
        <w:pStyle w:val="a3"/>
        <w:pBdr>
          <w:top w:val="single" w:sz="4" w:space="1" w:color="auto"/>
          <w:left w:val="single" w:sz="4" w:space="0" w:color="auto"/>
          <w:bottom w:val="single" w:sz="4" w:space="1" w:color="auto"/>
          <w:right w:val="single" w:sz="4" w:space="4" w:color="auto"/>
        </w:pBdr>
        <w:spacing w:line="360" w:lineRule="auto"/>
        <w:ind w:firstLine="709"/>
        <w:jc w:val="both"/>
        <w:rPr>
          <w:spacing w:val="-49"/>
          <w:sz w:val="24"/>
          <w:szCs w:val="24"/>
          <w:lang w:val="ru-RU"/>
        </w:rPr>
      </w:pPr>
      <w:r w:rsidRPr="002719C5">
        <w:rPr>
          <w:rFonts w:eastAsia="ヒラギノ角ゴ Pro W3"/>
          <w:b/>
          <w:sz w:val="24"/>
          <w:szCs w:val="24"/>
          <w:lang w:val="ru-RU"/>
        </w:rPr>
        <w:t>застройщик</w:t>
      </w:r>
      <w:r w:rsidRPr="00D108BC">
        <w:rPr>
          <w:rFonts w:eastAsia="ヒラギノ角ゴ Pro W3"/>
          <w:b/>
          <w:sz w:val="24"/>
          <w:szCs w:val="24"/>
          <w:lang w:val="ru-RU"/>
        </w:rPr>
        <w:t>:</w:t>
      </w:r>
      <w:r w:rsidRPr="00351A9A">
        <w:rPr>
          <w:rFonts w:eastAsia="ヒラギノ角ゴ Pro W3"/>
          <w:sz w:val="24"/>
          <w:szCs w:val="24"/>
          <w:lang w:val="ru-RU"/>
        </w:rPr>
        <w:t xml:space="preserve"> </w:t>
      </w:r>
      <w:r>
        <w:rPr>
          <w:rFonts w:eastAsia="ヒラギノ角ゴ Pro W3"/>
          <w:sz w:val="24"/>
          <w:szCs w:val="24"/>
          <w:lang w:val="ru-RU"/>
        </w:rPr>
        <w:t>Ф</w:t>
      </w:r>
      <w:r w:rsidRPr="008C7989">
        <w:rPr>
          <w:rFonts w:eastAsia="ヒラギノ角ゴ Pro W3"/>
          <w:sz w:val="24"/>
          <w:szCs w:val="24"/>
          <w:lang w:val="ru-RU"/>
        </w:rPr>
        <w:t>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w:t>
      </w:r>
      <w:r>
        <w:rPr>
          <w:rFonts w:eastAsia="ヒラギノ角ゴ Pro W3"/>
          <w:sz w:val="24"/>
          <w:szCs w:val="24"/>
          <w:lang w:val="ru-RU"/>
        </w:rPr>
        <w:t xml:space="preserve"> корпорация по атомной энергии «</w:t>
      </w:r>
      <w:r w:rsidRPr="008C7989">
        <w:rPr>
          <w:rFonts w:eastAsia="ヒラギノ角ゴ Pro W3"/>
          <w:sz w:val="24"/>
          <w:szCs w:val="24"/>
          <w:lang w:val="ru-RU"/>
        </w:rPr>
        <w:t>Росатом</w:t>
      </w:r>
      <w:r>
        <w:rPr>
          <w:rFonts w:eastAsia="ヒラギノ角ゴ Pro W3"/>
          <w:sz w:val="24"/>
          <w:szCs w:val="24"/>
          <w:lang w:val="ru-RU"/>
        </w:rPr>
        <w:t>»</w:t>
      </w:r>
      <w:r w:rsidRPr="008C7989">
        <w:rPr>
          <w:rFonts w:eastAsia="ヒラギノ角ゴ Pro W3"/>
          <w:sz w:val="24"/>
          <w:szCs w:val="24"/>
          <w:lang w:val="ru-RU"/>
        </w:rPr>
        <w:t xml:space="preserve">, Государственная корпорация по космической деятельности </w:t>
      </w:r>
      <w:r>
        <w:rPr>
          <w:rFonts w:eastAsia="ヒラギノ角ゴ Pro W3"/>
          <w:sz w:val="24"/>
          <w:szCs w:val="24"/>
          <w:lang w:val="ru-RU"/>
        </w:rPr>
        <w:t>«</w:t>
      </w:r>
      <w:r w:rsidRPr="008C7989">
        <w:rPr>
          <w:rFonts w:eastAsia="ヒラギノ角ゴ Pro W3"/>
          <w:sz w:val="24"/>
          <w:szCs w:val="24"/>
          <w:lang w:val="ru-RU"/>
        </w:rPr>
        <w:t>Роскосмос</w:t>
      </w:r>
      <w:r>
        <w:rPr>
          <w:rFonts w:eastAsia="ヒラギノ角ゴ Pro W3"/>
          <w:sz w:val="24"/>
          <w:szCs w:val="24"/>
          <w:lang w:val="ru-RU"/>
        </w:rPr>
        <w:t>»</w:t>
      </w:r>
      <w:r w:rsidRPr="008C7989">
        <w:rPr>
          <w:rFonts w:eastAsia="ヒラギノ角ゴ Pro W3"/>
          <w:sz w:val="24"/>
          <w:szCs w:val="24"/>
          <w:lang w:val="ru-RU"/>
        </w:rPr>
        <w:t xml:space="preserve">,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w:t>
      </w:r>
      <w:r w:rsidRPr="00751C99">
        <w:rPr>
          <w:rFonts w:eastAsia="ヒラギノ角ゴ Pro W3"/>
          <w:sz w:val="24"/>
          <w:szCs w:val="24"/>
          <w:lang w:val="ru-RU"/>
        </w:rPr>
        <w:t>свои полномочия государственного (муниципального) заказчика или которому в соответствии со статьей 13_3 Федерального закона</w:t>
      </w:r>
      <w:r>
        <w:rPr>
          <w:rFonts w:eastAsia="ヒラギノ角ゴ Pro W3"/>
          <w:sz w:val="24"/>
          <w:szCs w:val="24"/>
          <w:lang w:val="ru-RU"/>
        </w:rPr>
        <w:t xml:space="preserve"> от 29 июля 2017 года № 218-ФЗ «</w:t>
      </w:r>
      <w:r w:rsidRPr="00751C99">
        <w:rPr>
          <w:rFonts w:eastAsia="ヒラギノ角ゴ Pro W3"/>
          <w:sz w:val="24"/>
          <w:szCs w:val="24"/>
          <w:lang w:val="ru-RU"/>
        </w:rPr>
        <w: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r>
        <w:rPr>
          <w:rFonts w:eastAsia="ヒラギノ角ゴ Pro W3"/>
          <w:sz w:val="24"/>
          <w:szCs w:val="24"/>
          <w:lang w:val="ru-RU"/>
        </w:rPr>
        <w:t>»</w:t>
      </w:r>
      <w:r w:rsidRPr="008C7989">
        <w:rPr>
          <w:rFonts w:eastAsia="ヒラギノ角ゴ Pro W3"/>
          <w:sz w:val="24"/>
          <w:szCs w:val="24"/>
          <w:lang w:val="ru-RU"/>
        </w:rPr>
        <w:t xml:space="preserve">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sidRPr="00351A9A">
        <w:rPr>
          <w:rFonts w:eastAsia="ヒラギノ角ゴ Pro W3"/>
          <w:sz w:val="24"/>
          <w:szCs w:val="24"/>
          <w:lang w:val="ru-RU"/>
        </w:rPr>
        <w:t>.</w:t>
      </w:r>
      <w:r w:rsidRPr="00351A9A">
        <w:rPr>
          <w:spacing w:val="-49"/>
          <w:sz w:val="24"/>
          <w:szCs w:val="24"/>
          <w:lang w:val="ru-RU"/>
        </w:rPr>
        <w:t xml:space="preserve"> </w:t>
      </w:r>
    </w:p>
    <w:p w14:paraId="0D1757B8" w14:textId="77777777" w:rsidR="006D26BC" w:rsidRPr="002E52F3" w:rsidRDefault="006D26BC" w:rsidP="006D26BC">
      <w:pPr>
        <w:pStyle w:val="a3"/>
        <w:pBdr>
          <w:top w:val="single" w:sz="4" w:space="1" w:color="auto"/>
          <w:left w:val="single" w:sz="4" w:space="0" w:color="auto"/>
          <w:bottom w:val="single" w:sz="4" w:space="1" w:color="auto"/>
          <w:right w:val="single" w:sz="4" w:space="4" w:color="auto"/>
        </w:pBdr>
        <w:spacing w:line="360" w:lineRule="auto"/>
        <w:ind w:firstLine="709"/>
        <w:jc w:val="both"/>
        <w:rPr>
          <w:rFonts w:eastAsia="ヒラギノ角ゴ Pro W3"/>
          <w:sz w:val="24"/>
          <w:szCs w:val="24"/>
          <w:lang w:val="ru-RU"/>
        </w:rPr>
      </w:pPr>
      <w:r w:rsidRPr="00FB002C">
        <w:rPr>
          <w:color w:val="000000" w:themeColor="text1"/>
          <w:sz w:val="24"/>
          <w:szCs w:val="24"/>
          <w:shd w:val="clear" w:color="auto" w:fill="FFFFFF"/>
          <w:lang w:val="ru-RU"/>
        </w:rPr>
        <w:t>[[</w:t>
      </w:r>
      <w:r w:rsidRPr="00B22D45">
        <w:rPr>
          <w:color w:val="000000" w:themeColor="text1"/>
          <w:sz w:val="24"/>
          <w:szCs w:val="24"/>
          <w:shd w:val="clear" w:color="auto" w:fill="FFFFFF"/>
          <w:lang w:val="ru-RU"/>
        </w:rPr>
        <w:t>1</w:t>
      </w:r>
      <w:r w:rsidRPr="00FB002C">
        <w:rPr>
          <w:color w:val="000000" w:themeColor="text1"/>
          <w:sz w:val="24"/>
          <w:szCs w:val="24"/>
          <w:shd w:val="clear" w:color="auto" w:fill="FFFFFF"/>
          <w:lang w:val="ru-RU"/>
        </w:rPr>
        <w:t>]</w:t>
      </w:r>
      <w:r w:rsidRPr="00B22D45">
        <w:rPr>
          <w:color w:val="000000" w:themeColor="text1"/>
          <w:sz w:val="24"/>
          <w:szCs w:val="24"/>
          <w:shd w:val="clear" w:color="auto" w:fill="FFFFFF"/>
          <w:lang w:val="ru-RU"/>
        </w:rPr>
        <w:t xml:space="preserve">, </w:t>
      </w:r>
      <w:r w:rsidRPr="002E52F3">
        <w:rPr>
          <w:sz w:val="24"/>
          <w:szCs w:val="24"/>
          <w:shd w:val="clear" w:color="auto" w:fill="FFFFFF"/>
          <w:lang w:val="ru-RU"/>
        </w:rPr>
        <w:t>статья 1, пункт 16]</w:t>
      </w:r>
    </w:p>
    <w:p w14:paraId="538CF03B" w14:textId="77777777" w:rsidR="006D26BC" w:rsidRDefault="006D26BC" w:rsidP="006D26BC">
      <w:pPr>
        <w:pStyle w:val="a3"/>
        <w:tabs>
          <w:tab w:val="left" w:pos="1547"/>
          <w:tab w:val="left" w:pos="3293"/>
          <w:tab w:val="left" w:pos="4910"/>
          <w:tab w:val="left" w:pos="6703"/>
          <w:tab w:val="left" w:pos="8510"/>
          <w:tab w:val="left" w:pos="10004"/>
        </w:tabs>
        <w:spacing w:line="360" w:lineRule="auto"/>
        <w:ind w:firstLine="709"/>
        <w:jc w:val="both"/>
        <w:rPr>
          <w:rFonts w:eastAsia="ヒラギノ角ゴ Pro W3"/>
          <w:sz w:val="12"/>
          <w:szCs w:val="12"/>
          <w:lang w:val="ru-RU"/>
        </w:rPr>
      </w:pPr>
    </w:p>
    <w:p w14:paraId="60E8DEB9" w14:textId="77777777" w:rsidR="006D26BC" w:rsidRPr="002A6ECE" w:rsidRDefault="006D26BC" w:rsidP="006D26BC">
      <w:pPr>
        <w:pStyle w:val="a3"/>
        <w:tabs>
          <w:tab w:val="left" w:pos="1547"/>
          <w:tab w:val="left" w:pos="3293"/>
          <w:tab w:val="left" w:pos="4910"/>
          <w:tab w:val="left" w:pos="6703"/>
          <w:tab w:val="left" w:pos="8510"/>
          <w:tab w:val="left" w:pos="10004"/>
        </w:tabs>
        <w:spacing w:line="360" w:lineRule="auto"/>
        <w:ind w:firstLine="709"/>
        <w:jc w:val="both"/>
        <w:rPr>
          <w:rFonts w:eastAsia="ヒラギノ角ゴ Pro W3"/>
          <w:sz w:val="24"/>
          <w:szCs w:val="24"/>
          <w:lang w:val="ru-RU"/>
        </w:rPr>
      </w:pPr>
      <w:r>
        <w:rPr>
          <w:rFonts w:eastAsia="ヒラギノ角ゴ Pro W3"/>
          <w:sz w:val="24"/>
          <w:szCs w:val="24"/>
          <w:lang w:val="ru-RU"/>
        </w:rPr>
        <w:t>3.3</w:t>
      </w:r>
    </w:p>
    <w:tbl>
      <w:tblPr>
        <w:tblStyle w:val="af4"/>
        <w:tblW w:w="9776" w:type="dxa"/>
        <w:tblLook w:val="04A0" w:firstRow="1" w:lastRow="0" w:firstColumn="1" w:lastColumn="0" w:noHBand="0" w:noVBand="1"/>
      </w:tblPr>
      <w:tblGrid>
        <w:gridCol w:w="9776"/>
      </w:tblGrid>
      <w:tr w:rsidR="006D26BC" w14:paraId="2F47AB13" w14:textId="77777777" w:rsidTr="00E1214F">
        <w:tc>
          <w:tcPr>
            <w:tcW w:w="9776" w:type="dxa"/>
          </w:tcPr>
          <w:p w14:paraId="60B5507F" w14:textId="77777777" w:rsidR="006D26BC" w:rsidRDefault="006D26BC" w:rsidP="00E1214F">
            <w:pPr>
              <w:pStyle w:val="formattext"/>
              <w:spacing w:before="0" w:beforeAutospacing="0" w:after="0" w:afterAutospacing="0" w:line="360" w:lineRule="auto"/>
              <w:ind w:firstLine="709"/>
              <w:jc w:val="both"/>
            </w:pPr>
            <w:r>
              <w:rPr>
                <w:b/>
                <w:bCs/>
              </w:rPr>
              <w:t>инвестиционно-строительная деятельность:</w:t>
            </w:r>
            <w:r>
              <w:t xml:space="preserve"> Деятельность, направленная на привлечение, вложение и управление инвестициями (инвестирование) для целей строительства, реконструкции и капитального ремонта, организацию (планирование), ввод в действие объектов производственного и непроизводственного назначения, а также линейных сооружений.</w:t>
            </w:r>
          </w:p>
          <w:p w14:paraId="26DE0A8E" w14:textId="77777777" w:rsidR="006D26BC" w:rsidRDefault="006D26BC" w:rsidP="00E1214F">
            <w:pPr>
              <w:pStyle w:val="formattext"/>
              <w:spacing w:before="0" w:beforeAutospacing="0" w:after="0" w:afterAutospacing="0" w:line="360" w:lineRule="auto"/>
              <w:ind w:firstLine="709"/>
              <w:rPr>
                <w:b/>
                <w:bCs/>
              </w:rPr>
            </w:pPr>
            <w:r>
              <w:rPr>
                <w:lang w:val="en-US"/>
              </w:rPr>
              <w:t>[</w:t>
            </w:r>
            <w:r>
              <w:t>ГОСТ Р 57363–2016, пункт 3.1</w:t>
            </w:r>
            <w:r>
              <w:rPr>
                <w:lang w:val="en-US"/>
              </w:rPr>
              <w:t>]</w:t>
            </w:r>
          </w:p>
        </w:tc>
      </w:tr>
    </w:tbl>
    <w:p w14:paraId="6B7AC84C" w14:textId="77777777" w:rsidR="006D26BC" w:rsidRPr="002A6ECE" w:rsidRDefault="006D26BC" w:rsidP="006D26BC">
      <w:pPr>
        <w:pStyle w:val="a3"/>
        <w:tabs>
          <w:tab w:val="left" w:pos="1547"/>
          <w:tab w:val="left" w:pos="3293"/>
          <w:tab w:val="left" w:pos="4910"/>
          <w:tab w:val="left" w:pos="6703"/>
          <w:tab w:val="left" w:pos="8510"/>
          <w:tab w:val="left" w:pos="10004"/>
        </w:tabs>
        <w:spacing w:line="360" w:lineRule="auto"/>
        <w:ind w:firstLine="709"/>
        <w:jc w:val="both"/>
        <w:rPr>
          <w:rFonts w:eastAsia="ヒラギノ角ゴ Pro W3"/>
          <w:sz w:val="12"/>
          <w:szCs w:val="12"/>
          <w:lang w:val="ru-RU"/>
        </w:rPr>
      </w:pPr>
    </w:p>
    <w:p w14:paraId="606307FD" w14:textId="77777777" w:rsidR="006D26BC" w:rsidRDefault="006D26BC" w:rsidP="006D26BC">
      <w:pPr>
        <w:pStyle w:val="a3"/>
        <w:tabs>
          <w:tab w:val="left" w:pos="1547"/>
          <w:tab w:val="left" w:pos="3293"/>
          <w:tab w:val="left" w:pos="4910"/>
          <w:tab w:val="left" w:pos="6703"/>
          <w:tab w:val="left" w:pos="8510"/>
          <w:tab w:val="left" w:pos="10004"/>
        </w:tabs>
        <w:spacing w:line="360" w:lineRule="auto"/>
        <w:ind w:firstLine="709"/>
        <w:jc w:val="both"/>
        <w:rPr>
          <w:rFonts w:eastAsia="ヒラギノ角ゴ Pro W3"/>
          <w:sz w:val="24"/>
          <w:szCs w:val="24"/>
          <w:lang w:val="ru-RU"/>
        </w:rPr>
      </w:pPr>
      <w:r>
        <w:rPr>
          <w:rFonts w:eastAsia="ヒラギノ角ゴ Pro W3"/>
          <w:sz w:val="24"/>
          <w:szCs w:val="24"/>
          <w:lang w:val="ru-RU"/>
        </w:rPr>
        <w:t>3.4 </w:t>
      </w:r>
      <w:r w:rsidRPr="00791970">
        <w:rPr>
          <w:rFonts w:eastAsia="ヒラギノ角ゴ Pro W3"/>
          <w:b/>
          <w:sz w:val="24"/>
          <w:szCs w:val="24"/>
          <w:lang w:val="ru-RU"/>
        </w:rPr>
        <w:t>информационная модель</w:t>
      </w:r>
      <w:r w:rsidRPr="00D108BC">
        <w:rPr>
          <w:rFonts w:eastAsia="ヒラギノ角ゴ Pro W3"/>
          <w:b/>
          <w:sz w:val="24"/>
          <w:szCs w:val="24"/>
          <w:lang w:val="ru-RU"/>
        </w:rPr>
        <w:t>:</w:t>
      </w:r>
      <w:r w:rsidRPr="00C762C9">
        <w:rPr>
          <w:rFonts w:eastAsia="ヒラギノ角ゴ Pro W3"/>
          <w:sz w:val="24"/>
          <w:szCs w:val="24"/>
          <w:lang w:val="ru-RU"/>
        </w:rPr>
        <w:t xml:space="preserve"> Совокупность взаим</w:t>
      </w:r>
      <w:r>
        <w:rPr>
          <w:rFonts w:eastAsia="ヒラギノ角ゴ Pro W3"/>
          <w:sz w:val="24"/>
          <w:szCs w:val="24"/>
          <w:lang w:val="ru-RU"/>
        </w:rPr>
        <w:t xml:space="preserve">освязанных сведений, документов </w:t>
      </w:r>
      <w:r w:rsidRPr="00C762C9">
        <w:rPr>
          <w:rFonts w:eastAsia="ヒラギノ角ゴ Pro W3"/>
          <w:sz w:val="24"/>
          <w:szCs w:val="24"/>
          <w:lang w:val="ru-RU"/>
        </w:rPr>
        <w:t>и материалов об объекте капитального строительства, формируемых в электронном</w:t>
      </w:r>
      <w:r>
        <w:rPr>
          <w:rFonts w:eastAsia="ヒラギノ角ゴ Pro W3"/>
          <w:sz w:val="24"/>
          <w:szCs w:val="24"/>
          <w:lang w:val="ru-RU"/>
        </w:rPr>
        <w:t xml:space="preserve"> </w:t>
      </w:r>
      <w:r w:rsidRPr="00C762C9">
        <w:rPr>
          <w:rFonts w:eastAsia="ヒラギノ角ゴ Pro W3"/>
          <w:sz w:val="24"/>
          <w:szCs w:val="24"/>
          <w:lang w:val="ru-RU"/>
        </w:rPr>
        <w:t>виде на этапах выполнения инженерных изысканий, осуществления архитектурно-строительного</w:t>
      </w:r>
      <w:r>
        <w:rPr>
          <w:rFonts w:eastAsia="ヒラギノ角ゴ Pro W3"/>
          <w:sz w:val="24"/>
          <w:szCs w:val="24"/>
          <w:lang w:val="ru-RU"/>
        </w:rPr>
        <w:t xml:space="preserve"> </w:t>
      </w:r>
      <w:r w:rsidRPr="00C762C9">
        <w:rPr>
          <w:rFonts w:eastAsia="ヒラギノ角ゴ Pro W3"/>
          <w:sz w:val="24"/>
          <w:szCs w:val="24"/>
          <w:lang w:val="ru-RU"/>
        </w:rPr>
        <w:t>проектирования, строительства, реконструкции, капитального ремонта, эксплуатации и (или) сноса</w:t>
      </w:r>
      <w:r>
        <w:rPr>
          <w:rFonts w:eastAsia="ヒラギノ角ゴ Pro W3"/>
          <w:sz w:val="24"/>
          <w:szCs w:val="24"/>
          <w:lang w:val="ru-RU"/>
        </w:rPr>
        <w:t xml:space="preserve"> </w:t>
      </w:r>
      <w:r w:rsidRPr="00C762C9">
        <w:rPr>
          <w:rFonts w:eastAsia="ヒラギノ角ゴ Pro W3"/>
          <w:sz w:val="24"/>
          <w:szCs w:val="24"/>
          <w:lang w:val="ru-RU"/>
        </w:rPr>
        <w:t>объекта капитального строительства.</w:t>
      </w:r>
    </w:p>
    <w:p w14:paraId="523662D4" w14:textId="77777777" w:rsidR="006D26BC" w:rsidRPr="004920ED" w:rsidRDefault="006D26BC" w:rsidP="006D26BC">
      <w:pPr>
        <w:pStyle w:val="a3"/>
        <w:tabs>
          <w:tab w:val="left" w:pos="1547"/>
          <w:tab w:val="left" w:pos="3293"/>
          <w:tab w:val="left" w:pos="4910"/>
          <w:tab w:val="left" w:pos="6703"/>
          <w:tab w:val="left" w:pos="8510"/>
          <w:tab w:val="left" w:pos="10004"/>
        </w:tabs>
        <w:spacing w:line="360" w:lineRule="auto"/>
        <w:ind w:firstLine="709"/>
        <w:jc w:val="both"/>
        <w:rPr>
          <w:rFonts w:eastAsia="ヒラギノ角ゴ Pro W3"/>
          <w:sz w:val="24"/>
          <w:szCs w:val="24"/>
          <w:lang w:val="ru-RU"/>
        </w:rPr>
      </w:pPr>
      <w:r>
        <w:rPr>
          <w:rFonts w:eastAsia="ヒラギノ角ゴ Pro W3"/>
          <w:sz w:val="24"/>
          <w:szCs w:val="24"/>
          <w:lang w:val="ru-RU"/>
        </w:rPr>
        <w:t>3.5 </w:t>
      </w:r>
      <w:r w:rsidRPr="009B2EFB">
        <w:rPr>
          <w:rFonts w:eastAsia="ヒラギノ角ゴ Pro W3"/>
          <w:b/>
          <w:sz w:val="24"/>
          <w:szCs w:val="24"/>
          <w:lang w:val="ru-RU"/>
        </w:rPr>
        <w:t>к</w:t>
      </w:r>
      <w:r w:rsidRPr="00791970">
        <w:rPr>
          <w:rFonts w:eastAsia="ヒラギノ角ゴ Pro W3"/>
          <w:b/>
          <w:sz w:val="24"/>
          <w:szCs w:val="24"/>
          <w:lang w:val="ru-RU"/>
        </w:rPr>
        <w:t>алендарно-сетевой</w:t>
      </w:r>
      <w:r>
        <w:rPr>
          <w:rFonts w:eastAsia="ヒラギノ角ゴ Pro W3"/>
          <w:b/>
          <w:sz w:val="24"/>
          <w:szCs w:val="24"/>
          <w:lang w:val="ru-RU"/>
        </w:rPr>
        <w:t> </w:t>
      </w:r>
      <w:r w:rsidRPr="00791970">
        <w:rPr>
          <w:rFonts w:eastAsia="ヒラギノ角ゴ Pro W3"/>
          <w:b/>
          <w:sz w:val="24"/>
          <w:szCs w:val="24"/>
          <w:lang w:val="ru-RU"/>
        </w:rPr>
        <w:t>график:</w:t>
      </w:r>
      <w:r>
        <w:rPr>
          <w:rFonts w:eastAsia="ヒラギノ角ゴ Pro W3"/>
          <w:sz w:val="24"/>
          <w:szCs w:val="24"/>
          <w:lang w:val="ru-RU"/>
        </w:rPr>
        <w:t xml:space="preserve"> </w:t>
      </w:r>
      <w:r w:rsidRPr="004920ED">
        <w:rPr>
          <w:sz w:val="24"/>
          <w:szCs w:val="24"/>
          <w:lang w:val="ru-RU"/>
        </w:rPr>
        <w:t xml:space="preserve">Динамическая информационная модель производственного процесса, отражающая технологическую последовательность </w:t>
      </w:r>
      <w:r>
        <w:rPr>
          <w:sz w:val="24"/>
          <w:szCs w:val="24"/>
          <w:lang w:val="ru-RU"/>
        </w:rPr>
        <w:t xml:space="preserve">и сроки </w:t>
      </w:r>
      <w:r w:rsidRPr="004920ED">
        <w:rPr>
          <w:sz w:val="24"/>
          <w:szCs w:val="24"/>
          <w:lang w:val="ru-RU"/>
        </w:rPr>
        <w:t>выполнения работ с уч</w:t>
      </w:r>
      <w:r>
        <w:rPr>
          <w:sz w:val="24"/>
          <w:szCs w:val="24"/>
          <w:lang w:val="ru-RU"/>
        </w:rPr>
        <w:t>е</w:t>
      </w:r>
      <w:r w:rsidRPr="004920ED">
        <w:rPr>
          <w:sz w:val="24"/>
          <w:szCs w:val="24"/>
          <w:lang w:val="ru-RU"/>
        </w:rPr>
        <w:t>том их объ</w:t>
      </w:r>
      <w:r>
        <w:rPr>
          <w:sz w:val="24"/>
          <w:szCs w:val="24"/>
          <w:lang w:val="ru-RU"/>
        </w:rPr>
        <w:t>е</w:t>
      </w:r>
      <w:r w:rsidRPr="004920ED">
        <w:rPr>
          <w:sz w:val="24"/>
          <w:szCs w:val="24"/>
          <w:lang w:val="ru-RU"/>
        </w:rPr>
        <w:t>ма и потребностей в ресурсах, сбалансированная в рамках имеющихся ограничений</w:t>
      </w:r>
      <w:r>
        <w:rPr>
          <w:sz w:val="24"/>
          <w:szCs w:val="24"/>
          <w:lang w:val="ru-RU"/>
        </w:rPr>
        <w:t>.</w:t>
      </w:r>
    </w:p>
    <w:p w14:paraId="0B7A4AC4" w14:textId="77777777" w:rsidR="006D26BC" w:rsidRPr="002E52F3" w:rsidRDefault="006D26BC" w:rsidP="006D26BC">
      <w:pPr>
        <w:pStyle w:val="a3"/>
        <w:spacing w:line="360" w:lineRule="auto"/>
        <w:ind w:firstLine="709"/>
        <w:jc w:val="both"/>
        <w:rPr>
          <w:sz w:val="24"/>
          <w:szCs w:val="24"/>
          <w:lang w:val="ru-RU"/>
        </w:rPr>
      </w:pPr>
      <w:r>
        <w:rPr>
          <w:sz w:val="24"/>
          <w:szCs w:val="24"/>
          <w:lang w:val="ru-RU"/>
        </w:rPr>
        <w:t>3.6 </w:t>
      </w:r>
      <w:r w:rsidRPr="002E52F3">
        <w:rPr>
          <w:b/>
          <w:sz w:val="24"/>
          <w:szCs w:val="24"/>
          <w:lang w:val="ru-RU"/>
        </w:rPr>
        <w:t>независимая оценка квалификации работников или лиц, претендующих на осуществление определенного вида трудовой деятельности:</w:t>
      </w:r>
      <w:r w:rsidRPr="002E52F3">
        <w:rPr>
          <w:sz w:val="24"/>
          <w:szCs w:val="24"/>
          <w:lang w:val="ru-RU"/>
        </w:rPr>
        <w:t xml:space="preserve"> Процедура подтверждения соответствия квалификации соискателя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проведенная центром оценки квалификаций в соответствии с [</w:t>
      </w:r>
      <w:r>
        <w:rPr>
          <w:sz w:val="24"/>
          <w:szCs w:val="24"/>
          <w:lang w:val="ru-RU"/>
        </w:rPr>
        <w:t>2</w:t>
      </w:r>
      <w:r w:rsidRPr="002E52F3">
        <w:rPr>
          <w:sz w:val="24"/>
          <w:szCs w:val="24"/>
          <w:lang w:val="ru-RU"/>
        </w:rPr>
        <w:t>].</w:t>
      </w:r>
    </w:p>
    <w:p w14:paraId="6D92FC52" w14:textId="77777777" w:rsidR="006D26BC" w:rsidRPr="00F25025" w:rsidRDefault="006D26BC" w:rsidP="006D26BC">
      <w:pPr>
        <w:spacing w:line="360" w:lineRule="auto"/>
        <w:ind w:firstLine="709"/>
        <w:jc w:val="both"/>
        <w:rPr>
          <w:sz w:val="24"/>
          <w:szCs w:val="24"/>
          <w:lang w:val="ru-RU"/>
        </w:rPr>
      </w:pPr>
      <w:r>
        <w:rPr>
          <w:sz w:val="24"/>
          <w:szCs w:val="24"/>
          <w:lang w:val="ru-RU"/>
        </w:rPr>
        <w:t>3.7 </w:t>
      </w:r>
      <w:r w:rsidRPr="00C440CE">
        <w:rPr>
          <w:b/>
          <w:sz w:val="24"/>
          <w:szCs w:val="24"/>
          <w:lang w:val="ru-RU"/>
        </w:rPr>
        <w:t>п</w:t>
      </w:r>
      <w:r w:rsidRPr="00FB002C">
        <w:rPr>
          <w:b/>
          <w:sz w:val="24"/>
          <w:szCs w:val="24"/>
          <w:lang w:val="ru-RU"/>
        </w:rPr>
        <w:t>одрядная организация (подрядчик)</w:t>
      </w:r>
      <w:r w:rsidRPr="00A3579B">
        <w:rPr>
          <w:b/>
          <w:sz w:val="24"/>
          <w:szCs w:val="24"/>
          <w:lang w:val="ru-RU"/>
        </w:rPr>
        <w:t>:</w:t>
      </w:r>
      <w:r>
        <w:rPr>
          <w:sz w:val="24"/>
          <w:szCs w:val="24"/>
          <w:lang w:val="ru-RU"/>
        </w:rPr>
        <w:t xml:space="preserve"> Ю</w:t>
      </w:r>
      <w:r w:rsidRPr="009C4E8D">
        <w:rPr>
          <w:sz w:val="24"/>
          <w:szCs w:val="24"/>
          <w:lang w:val="ru-RU"/>
        </w:rPr>
        <w:t>ридическое или физическое лицо, которое обладает необходимыми знаниями, навыками и умениями для качественного вы</w:t>
      </w:r>
      <w:r>
        <w:rPr>
          <w:sz w:val="24"/>
          <w:szCs w:val="24"/>
          <w:lang w:val="ru-RU"/>
        </w:rPr>
        <w:t xml:space="preserve">полнения строительных работ, </w:t>
      </w:r>
      <w:r w:rsidRPr="009C4E8D">
        <w:rPr>
          <w:sz w:val="24"/>
          <w:szCs w:val="24"/>
          <w:lang w:val="ru-RU"/>
        </w:rPr>
        <w:t>привлекаемая</w:t>
      </w:r>
      <w:r>
        <w:rPr>
          <w:sz w:val="24"/>
          <w:szCs w:val="24"/>
          <w:lang w:val="ru-RU"/>
        </w:rPr>
        <w:t xml:space="preserve"> как</w:t>
      </w:r>
      <w:r w:rsidRPr="009C4E8D">
        <w:rPr>
          <w:sz w:val="24"/>
          <w:szCs w:val="24"/>
          <w:lang w:val="ru-RU"/>
        </w:rPr>
        <w:t xml:space="preserve"> на </w:t>
      </w:r>
      <w:r w:rsidRPr="0096499C">
        <w:rPr>
          <w:sz w:val="24"/>
          <w:szCs w:val="24"/>
          <w:lang w:val="ru-RU"/>
        </w:rPr>
        <w:t xml:space="preserve">основании договора строительного подряда </w:t>
      </w:r>
      <w:r w:rsidRPr="009C4E8D">
        <w:rPr>
          <w:sz w:val="24"/>
          <w:szCs w:val="24"/>
          <w:lang w:val="ru-RU"/>
        </w:rPr>
        <w:t>с генеральным подрядчиком, так и на прямом договоре с заказчиком на отдельные виды работ.</w:t>
      </w:r>
    </w:p>
    <w:p w14:paraId="3AE6BBB1" w14:textId="77777777" w:rsidR="006D26BC" w:rsidRDefault="006D26BC" w:rsidP="006D26BC">
      <w:pPr>
        <w:pStyle w:val="a3"/>
        <w:spacing w:line="360" w:lineRule="auto"/>
        <w:ind w:firstLine="709"/>
        <w:jc w:val="both"/>
        <w:rPr>
          <w:sz w:val="24"/>
          <w:szCs w:val="24"/>
          <w:lang w:val="ru-RU"/>
        </w:rPr>
      </w:pPr>
      <w:r>
        <w:rPr>
          <w:sz w:val="24"/>
          <w:szCs w:val="24"/>
          <w:lang w:val="ru-RU"/>
        </w:rPr>
        <w:t>3.8</w:t>
      </w:r>
    </w:p>
    <w:p w14:paraId="40BB5057" w14:textId="77777777" w:rsidR="006D26BC" w:rsidRPr="000824A9" w:rsidRDefault="006D26BC" w:rsidP="006D26BC">
      <w:pPr>
        <w:pStyle w:val="a3"/>
        <w:pBdr>
          <w:top w:val="single" w:sz="4" w:space="1" w:color="auto"/>
          <w:left w:val="single" w:sz="4" w:space="4" w:color="auto"/>
          <w:bottom w:val="single" w:sz="4" w:space="1" w:color="auto"/>
          <w:right w:val="single" w:sz="4" w:space="4" w:color="auto"/>
        </w:pBdr>
        <w:spacing w:line="360" w:lineRule="auto"/>
        <w:ind w:firstLine="709"/>
        <w:jc w:val="both"/>
        <w:rPr>
          <w:sz w:val="24"/>
          <w:szCs w:val="24"/>
          <w:lang w:val="ru-RU"/>
        </w:rPr>
      </w:pPr>
      <w:r w:rsidRPr="00A17256">
        <w:rPr>
          <w:b/>
          <w:bCs/>
          <w:sz w:val="24"/>
          <w:szCs w:val="24"/>
          <w:lang w:val="ru-RU" w:eastAsia="ru-RU"/>
        </w:rPr>
        <w:t>проектная документация:</w:t>
      </w:r>
      <w:r w:rsidRPr="00A17256">
        <w:rPr>
          <w:sz w:val="24"/>
          <w:szCs w:val="24"/>
          <w:lang w:val="ru-RU" w:eastAsia="ru-RU"/>
        </w:rPr>
        <w:t xml:space="preserve"> </w:t>
      </w:r>
      <w:r>
        <w:rPr>
          <w:sz w:val="24"/>
          <w:szCs w:val="24"/>
          <w:lang w:val="ru-RU"/>
        </w:rPr>
        <w:t>Д</w:t>
      </w:r>
      <w:r w:rsidRPr="000824A9">
        <w:rPr>
          <w:sz w:val="24"/>
          <w:szCs w:val="24"/>
          <w:lang w:val="ru-RU"/>
        </w:rPr>
        <w:t>окументация, содержащая материалы в текстовой и графической формах и (или) в форме информационной модели и определяющ</w:t>
      </w:r>
      <w:r>
        <w:rPr>
          <w:sz w:val="24"/>
          <w:szCs w:val="24"/>
          <w:lang w:val="ru-RU"/>
        </w:rPr>
        <w:t>ая</w:t>
      </w:r>
      <w:r w:rsidRPr="000824A9">
        <w:rPr>
          <w:sz w:val="24"/>
          <w:szCs w:val="24"/>
          <w:lang w:val="ru-RU"/>
        </w:rPr>
        <w:t xml:space="preserve">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14:paraId="6D05E7AE" w14:textId="77777777" w:rsidR="006D26BC" w:rsidRPr="000824A9" w:rsidRDefault="006D26BC" w:rsidP="006D26BC">
      <w:pPr>
        <w:pStyle w:val="a3"/>
        <w:pBdr>
          <w:top w:val="single" w:sz="4" w:space="1" w:color="auto"/>
          <w:left w:val="single" w:sz="4" w:space="4" w:color="auto"/>
          <w:bottom w:val="single" w:sz="4" w:space="1" w:color="auto"/>
          <w:right w:val="single" w:sz="4" w:space="4" w:color="auto"/>
        </w:pBdr>
        <w:spacing w:line="360" w:lineRule="auto"/>
        <w:ind w:firstLine="709"/>
        <w:jc w:val="both"/>
        <w:rPr>
          <w:sz w:val="24"/>
          <w:szCs w:val="24"/>
          <w:lang w:val="ru-RU"/>
        </w:rPr>
      </w:pPr>
      <w:r w:rsidRPr="000824A9">
        <w:rPr>
          <w:sz w:val="24"/>
          <w:szCs w:val="24"/>
          <w:lang w:val="ru-RU"/>
        </w:rPr>
        <w:t>[[1] статья 48, часть 2]</w:t>
      </w:r>
    </w:p>
    <w:p w14:paraId="1695E265" w14:textId="77777777" w:rsidR="006D26BC" w:rsidRPr="0055519B" w:rsidRDefault="006D26BC" w:rsidP="006D26BC">
      <w:pPr>
        <w:pStyle w:val="a3"/>
        <w:spacing w:line="360" w:lineRule="auto"/>
        <w:ind w:firstLine="709"/>
        <w:jc w:val="both"/>
        <w:rPr>
          <w:rFonts w:eastAsia="ヒラギノ角ゴ Pro W3"/>
          <w:sz w:val="12"/>
          <w:szCs w:val="12"/>
          <w:lang w:val="ru-RU"/>
        </w:rPr>
      </w:pPr>
    </w:p>
    <w:p w14:paraId="0F1AEAA0" w14:textId="77777777" w:rsidR="006D26BC" w:rsidRDefault="006D26BC" w:rsidP="006D26BC">
      <w:pPr>
        <w:pStyle w:val="a3"/>
        <w:spacing w:line="360" w:lineRule="auto"/>
        <w:ind w:firstLine="709"/>
        <w:jc w:val="both"/>
        <w:rPr>
          <w:sz w:val="24"/>
          <w:szCs w:val="24"/>
          <w:lang w:val="ru-RU"/>
        </w:rPr>
      </w:pPr>
      <w:r>
        <w:rPr>
          <w:bCs/>
          <w:sz w:val="24"/>
          <w:szCs w:val="24"/>
          <w:lang w:val="ru-RU"/>
        </w:rPr>
        <w:t>3.9 </w:t>
      </w:r>
      <w:r w:rsidRPr="002E52F3">
        <w:rPr>
          <w:b/>
          <w:bCs/>
          <w:sz w:val="24"/>
          <w:szCs w:val="24"/>
          <w:lang w:val="ru-RU"/>
        </w:rPr>
        <w:t xml:space="preserve">пусконаладочные работы: </w:t>
      </w:r>
      <w:r>
        <w:rPr>
          <w:sz w:val="24"/>
          <w:szCs w:val="24"/>
          <w:lang w:val="ru-RU"/>
        </w:rPr>
        <w:t>Проводи</w:t>
      </w:r>
      <w:r w:rsidRPr="002E52F3">
        <w:rPr>
          <w:sz w:val="24"/>
          <w:szCs w:val="24"/>
          <w:lang w:val="ru-RU"/>
        </w:rPr>
        <w:t>мы</w:t>
      </w:r>
      <w:r>
        <w:rPr>
          <w:sz w:val="24"/>
          <w:szCs w:val="24"/>
          <w:lang w:val="ru-RU"/>
        </w:rPr>
        <w:t>й</w:t>
      </w:r>
      <w:r w:rsidRPr="002E52F3">
        <w:rPr>
          <w:bCs/>
          <w:sz w:val="24"/>
          <w:szCs w:val="24"/>
          <w:lang w:val="ru-RU"/>
        </w:rPr>
        <w:t xml:space="preserve"> </w:t>
      </w:r>
      <w:r>
        <w:rPr>
          <w:bCs/>
          <w:sz w:val="24"/>
          <w:szCs w:val="24"/>
          <w:lang w:val="ru-RU"/>
        </w:rPr>
        <w:t>к</w:t>
      </w:r>
      <w:r w:rsidRPr="002E52F3">
        <w:rPr>
          <w:sz w:val="24"/>
          <w:szCs w:val="24"/>
          <w:lang w:val="ru-RU"/>
        </w:rPr>
        <w:t>омплекс работ в период подготовки и проведения индивидуальных испытаний</w:t>
      </w:r>
      <w:r>
        <w:rPr>
          <w:sz w:val="24"/>
          <w:szCs w:val="24"/>
          <w:lang w:val="ru-RU"/>
        </w:rPr>
        <w:t>,</w:t>
      </w:r>
      <w:r w:rsidRPr="002E52F3">
        <w:rPr>
          <w:sz w:val="24"/>
          <w:szCs w:val="24"/>
          <w:lang w:val="ru-RU"/>
        </w:rPr>
        <w:t xml:space="preserve"> комплексного опробования </w:t>
      </w:r>
      <w:r>
        <w:rPr>
          <w:sz w:val="24"/>
          <w:szCs w:val="24"/>
          <w:lang w:val="ru-RU"/>
        </w:rPr>
        <w:t xml:space="preserve">инженерного и </w:t>
      </w:r>
      <w:r w:rsidRPr="002A6ECE">
        <w:rPr>
          <w:color w:val="000000" w:themeColor="text1"/>
          <w:sz w:val="24"/>
          <w:szCs w:val="24"/>
          <w:lang w:val="ru-RU"/>
        </w:rPr>
        <w:t>технологическ</w:t>
      </w:r>
      <w:r>
        <w:rPr>
          <w:color w:val="000000" w:themeColor="text1"/>
          <w:sz w:val="24"/>
          <w:szCs w:val="24"/>
          <w:lang w:val="ru-RU"/>
        </w:rPr>
        <w:t>ого</w:t>
      </w:r>
      <w:r w:rsidRPr="002E52F3">
        <w:rPr>
          <w:sz w:val="24"/>
          <w:szCs w:val="24"/>
          <w:lang w:val="ru-RU"/>
        </w:rPr>
        <w:t xml:space="preserve"> оборудования</w:t>
      </w:r>
      <w:r>
        <w:rPr>
          <w:sz w:val="24"/>
          <w:szCs w:val="24"/>
          <w:lang w:val="ru-RU"/>
        </w:rPr>
        <w:t xml:space="preserve"> </w:t>
      </w:r>
      <w:r w:rsidRPr="002A6ECE">
        <w:rPr>
          <w:color w:val="000000" w:themeColor="text1"/>
          <w:sz w:val="24"/>
          <w:szCs w:val="24"/>
          <w:lang w:val="ru-RU"/>
        </w:rPr>
        <w:t>выполняемы</w:t>
      </w:r>
      <w:r>
        <w:rPr>
          <w:color w:val="000000" w:themeColor="text1"/>
          <w:sz w:val="24"/>
          <w:szCs w:val="24"/>
          <w:lang w:val="ru-RU"/>
        </w:rPr>
        <w:t>й</w:t>
      </w:r>
      <w:r w:rsidRPr="002A6ECE">
        <w:rPr>
          <w:color w:val="000000" w:themeColor="text1"/>
          <w:sz w:val="24"/>
          <w:szCs w:val="24"/>
          <w:lang w:val="ru-RU"/>
        </w:rPr>
        <w:t xml:space="preserve"> </w:t>
      </w:r>
      <w:r w:rsidRPr="002E52F3">
        <w:rPr>
          <w:sz w:val="24"/>
          <w:szCs w:val="24"/>
          <w:lang w:val="ru-RU"/>
        </w:rPr>
        <w:t xml:space="preserve">на смонтированном оборудовании </w:t>
      </w:r>
      <w:r>
        <w:rPr>
          <w:sz w:val="24"/>
          <w:szCs w:val="24"/>
          <w:lang w:val="ru-RU"/>
        </w:rPr>
        <w:t xml:space="preserve">и технологических системах </w:t>
      </w:r>
      <w:r w:rsidRPr="002E52F3">
        <w:rPr>
          <w:sz w:val="24"/>
          <w:szCs w:val="24"/>
          <w:lang w:val="ru-RU"/>
        </w:rPr>
        <w:t>перед вводом в эксплуатацию</w:t>
      </w:r>
      <w:r>
        <w:rPr>
          <w:sz w:val="24"/>
          <w:szCs w:val="24"/>
          <w:lang w:val="ru-RU"/>
        </w:rPr>
        <w:t>.</w:t>
      </w:r>
    </w:p>
    <w:p w14:paraId="16A7BCDE" w14:textId="77777777" w:rsidR="006D26BC" w:rsidRDefault="006D26BC" w:rsidP="006D26BC">
      <w:pPr>
        <w:pStyle w:val="a3"/>
        <w:spacing w:line="360" w:lineRule="auto"/>
        <w:ind w:firstLine="709"/>
        <w:jc w:val="both"/>
        <w:rPr>
          <w:rFonts w:eastAsia="ヒラギノ角ゴ Pro W3"/>
          <w:sz w:val="24"/>
          <w:szCs w:val="24"/>
          <w:lang w:val="ru-RU"/>
        </w:rPr>
      </w:pPr>
      <w:r>
        <w:rPr>
          <w:rFonts w:eastAsia="ヒラギノ角ゴ Pro W3"/>
          <w:sz w:val="24"/>
          <w:szCs w:val="24"/>
          <w:lang w:val="ru-RU"/>
        </w:rPr>
        <w:t>3.10</w:t>
      </w:r>
    </w:p>
    <w:p w14:paraId="3C0541BA" w14:textId="77777777" w:rsidR="006D26BC" w:rsidRDefault="006D26BC" w:rsidP="006D26BC">
      <w:pPr>
        <w:pStyle w:val="a3"/>
        <w:pBdr>
          <w:top w:val="single" w:sz="4" w:space="1" w:color="auto"/>
          <w:left w:val="single" w:sz="4" w:space="4" w:color="auto"/>
          <w:bottom w:val="single" w:sz="4" w:space="1" w:color="auto"/>
          <w:right w:val="single" w:sz="4" w:space="4" w:color="auto"/>
        </w:pBdr>
        <w:spacing w:line="360" w:lineRule="auto"/>
        <w:ind w:firstLine="709"/>
        <w:jc w:val="both"/>
        <w:rPr>
          <w:sz w:val="24"/>
          <w:szCs w:val="24"/>
          <w:lang w:val="ru-RU" w:eastAsia="ru-RU"/>
        </w:rPr>
      </w:pPr>
      <w:r w:rsidRPr="00A17256">
        <w:rPr>
          <w:b/>
          <w:bCs/>
          <w:sz w:val="24"/>
          <w:szCs w:val="24"/>
          <w:lang w:val="ru-RU" w:eastAsia="ru-RU"/>
        </w:rPr>
        <w:t>рабочая документация:</w:t>
      </w:r>
      <w:r w:rsidRPr="00A17256">
        <w:rPr>
          <w:sz w:val="24"/>
          <w:szCs w:val="24"/>
          <w:lang w:val="ru-RU" w:eastAsia="ru-RU"/>
        </w:rPr>
        <w:t xml:space="preserve"> </w:t>
      </w:r>
      <w:r>
        <w:rPr>
          <w:sz w:val="24"/>
          <w:szCs w:val="24"/>
          <w:lang w:val="ru-RU" w:eastAsia="ru-RU"/>
        </w:rPr>
        <w:t>Д</w:t>
      </w:r>
      <w:r w:rsidRPr="00917EAD">
        <w:rPr>
          <w:sz w:val="24"/>
          <w:szCs w:val="24"/>
          <w:lang w:val="ru-RU" w:eastAsia="ru-RU"/>
        </w:rPr>
        <w:t>окументаци</w:t>
      </w:r>
      <w:r>
        <w:rPr>
          <w:sz w:val="24"/>
          <w:szCs w:val="24"/>
          <w:lang w:val="ru-RU" w:eastAsia="ru-RU"/>
        </w:rPr>
        <w:t>я</w:t>
      </w:r>
      <w:r w:rsidRPr="00917EAD">
        <w:rPr>
          <w:sz w:val="24"/>
          <w:szCs w:val="24"/>
          <w:lang w:val="ru-RU" w:eastAsia="ru-RU"/>
        </w:rPr>
        <w:t>, содержащ</w:t>
      </w:r>
      <w:r>
        <w:rPr>
          <w:sz w:val="24"/>
          <w:szCs w:val="24"/>
          <w:lang w:val="ru-RU" w:eastAsia="ru-RU"/>
        </w:rPr>
        <w:t>ая</w:t>
      </w:r>
      <w:r w:rsidRPr="00917EAD">
        <w:rPr>
          <w:sz w:val="24"/>
          <w:szCs w:val="24"/>
          <w:lang w:val="ru-RU" w:eastAsia="ru-RU"/>
        </w:rPr>
        <w:t xml:space="preserve">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w:t>
      </w:r>
      <w:r w:rsidRPr="00107A4F">
        <w:rPr>
          <w:sz w:val="24"/>
          <w:szCs w:val="24"/>
          <w:lang w:val="ru-RU" w:eastAsia="ru-RU"/>
        </w:rPr>
        <w:t>Рабочая документация разрабатывается на основании проектной документации</w:t>
      </w:r>
      <w:r>
        <w:rPr>
          <w:sz w:val="24"/>
          <w:szCs w:val="24"/>
          <w:lang w:val="ru-RU" w:eastAsia="ru-RU"/>
        </w:rPr>
        <w:t>.</w:t>
      </w:r>
    </w:p>
    <w:p w14:paraId="30B75570" w14:textId="77777777" w:rsidR="006D26BC" w:rsidRPr="00226B58" w:rsidRDefault="006D26BC" w:rsidP="006D26BC">
      <w:pPr>
        <w:pStyle w:val="a3"/>
        <w:pBdr>
          <w:top w:val="single" w:sz="4" w:space="1" w:color="auto"/>
          <w:left w:val="single" w:sz="4" w:space="4" w:color="auto"/>
          <w:bottom w:val="single" w:sz="4" w:space="1" w:color="auto"/>
          <w:right w:val="single" w:sz="4" w:space="4" w:color="auto"/>
        </w:pBdr>
        <w:spacing w:line="360" w:lineRule="auto"/>
        <w:ind w:firstLine="709"/>
        <w:jc w:val="both"/>
        <w:rPr>
          <w:rFonts w:eastAsia="ヒラギノ角ゴ Pro W3"/>
          <w:sz w:val="24"/>
          <w:szCs w:val="24"/>
          <w:lang w:val="ru-RU"/>
        </w:rPr>
      </w:pPr>
      <w:r w:rsidRPr="00827E03">
        <w:rPr>
          <w:rFonts w:eastAsia="ヒラギノ角ゴ Pro W3"/>
          <w:sz w:val="24"/>
          <w:szCs w:val="24"/>
          <w:lang w:val="ru-RU"/>
        </w:rPr>
        <w:t xml:space="preserve">[[1] </w:t>
      </w:r>
      <w:r>
        <w:rPr>
          <w:rFonts w:eastAsia="ヒラギノ角ゴ Pro W3"/>
          <w:sz w:val="24"/>
          <w:szCs w:val="24"/>
          <w:lang w:val="ru-RU"/>
        </w:rPr>
        <w:t>статья 48, часть</w:t>
      </w:r>
      <w:r w:rsidRPr="00827E03">
        <w:rPr>
          <w:rFonts w:eastAsia="ヒラギノ角ゴ Pro W3"/>
          <w:sz w:val="24"/>
          <w:szCs w:val="24"/>
          <w:lang w:val="ru-RU"/>
        </w:rPr>
        <w:t xml:space="preserve"> </w:t>
      </w:r>
      <w:r>
        <w:rPr>
          <w:rFonts w:eastAsia="ヒラギノ角ゴ Pro W3"/>
          <w:sz w:val="24"/>
          <w:szCs w:val="24"/>
          <w:lang w:val="ru-RU"/>
        </w:rPr>
        <w:t>2_</w:t>
      </w:r>
      <w:r w:rsidRPr="00827E03">
        <w:rPr>
          <w:rFonts w:eastAsia="ヒラギノ角ゴ Pro W3"/>
          <w:sz w:val="24"/>
          <w:szCs w:val="24"/>
          <w:lang w:val="ru-RU"/>
        </w:rPr>
        <w:t>1]</w:t>
      </w:r>
    </w:p>
    <w:p w14:paraId="04556D80" w14:textId="77777777" w:rsidR="006D26BC" w:rsidRPr="0055519B" w:rsidRDefault="006D26BC" w:rsidP="006D26BC">
      <w:pPr>
        <w:pStyle w:val="a3"/>
        <w:spacing w:line="360" w:lineRule="auto"/>
        <w:ind w:firstLine="709"/>
        <w:jc w:val="both"/>
        <w:rPr>
          <w:rFonts w:eastAsia="ヒラギノ角ゴ Pro W3"/>
          <w:sz w:val="12"/>
          <w:szCs w:val="12"/>
          <w:lang w:val="ru-RU"/>
        </w:rPr>
      </w:pPr>
    </w:p>
    <w:p w14:paraId="5C5689BC" w14:textId="77777777" w:rsidR="006D26BC" w:rsidRPr="00351A9A" w:rsidRDefault="006D26BC" w:rsidP="006D26BC">
      <w:pPr>
        <w:pStyle w:val="a3"/>
        <w:spacing w:line="360" w:lineRule="auto"/>
        <w:ind w:firstLine="709"/>
        <w:jc w:val="both"/>
        <w:rPr>
          <w:rFonts w:eastAsia="ヒラギノ角ゴ Pro W3"/>
          <w:sz w:val="24"/>
          <w:szCs w:val="24"/>
          <w:lang w:val="ru-RU"/>
        </w:rPr>
      </w:pPr>
      <w:r>
        <w:rPr>
          <w:rFonts w:eastAsia="ヒラギノ角ゴ Pro W3"/>
          <w:sz w:val="24"/>
          <w:szCs w:val="24"/>
          <w:lang w:val="ru-RU"/>
        </w:rPr>
        <w:t>3.11 </w:t>
      </w:r>
      <w:r w:rsidRPr="00A0115F">
        <w:rPr>
          <w:rFonts w:eastAsia="ヒラギノ角ゴ Pro W3"/>
          <w:b/>
          <w:sz w:val="24"/>
          <w:szCs w:val="24"/>
          <w:lang w:val="ru-RU"/>
        </w:rPr>
        <w:t>р</w:t>
      </w:r>
      <w:r w:rsidRPr="00791970">
        <w:rPr>
          <w:rFonts w:eastAsia="ヒラギノ角ゴ Pro W3"/>
          <w:b/>
          <w:sz w:val="24"/>
          <w:szCs w:val="24"/>
          <w:lang w:val="ru-RU"/>
        </w:rPr>
        <w:t xml:space="preserve">азмещение </w:t>
      </w:r>
      <w:r>
        <w:rPr>
          <w:rFonts w:eastAsia="ヒラギノ角ゴ Pro W3"/>
          <w:b/>
          <w:sz w:val="24"/>
          <w:szCs w:val="24"/>
          <w:lang w:val="ru-RU"/>
        </w:rPr>
        <w:t>объекта капитального строительства</w:t>
      </w:r>
      <w:r w:rsidRPr="000B1254">
        <w:rPr>
          <w:rFonts w:eastAsia="ヒラギノ角ゴ Pro W3"/>
          <w:b/>
          <w:sz w:val="24"/>
          <w:szCs w:val="24"/>
          <w:lang w:val="ru-RU"/>
        </w:rPr>
        <w:t>:</w:t>
      </w:r>
      <w:r>
        <w:rPr>
          <w:rFonts w:eastAsia="ヒラギノ角ゴ Pro W3"/>
          <w:sz w:val="24"/>
          <w:szCs w:val="24"/>
          <w:lang w:val="ru-RU"/>
        </w:rPr>
        <w:t xml:space="preserve"> </w:t>
      </w:r>
      <w:r w:rsidRPr="006B4492">
        <w:rPr>
          <w:rFonts w:eastAsia="ヒラギノ角ゴ Pro W3"/>
          <w:sz w:val="24"/>
          <w:szCs w:val="24"/>
          <w:lang w:val="ru-RU"/>
        </w:rPr>
        <w:t xml:space="preserve">Комплекс действий </w:t>
      </w:r>
      <w:r>
        <w:rPr>
          <w:rFonts w:eastAsia="ヒラギノ角ゴ Pro W3"/>
          <w:sz w:val="24"/>
          <w:szCs w:val="24"/>
          <w:lang w:val="ru-RU"/>
        </w:rPr>
        <w:t>З</w:t>
      </w:r>
      <w:r w:rsidRPr="006B4492">
        <w:rPr>
          <w:rFonts w:eastAsia="ヒラギノ角ゴ Pro W3"/>
          <w:sz w:val="24"/>
          <w:szCs w:val="24"/>
          <w:lang w:val="ru-RU"/>
        </w:rPr>
        <w:t>астройщика, включающий в себя</w:t>
      </w:r>
      <w:r>
        <w:rPr>
          <w:rFonts w:eastAsia="ヒラギノ角ゴ Pro W3"/>
          <w:sz w:val="24"/>
          <w:szCs w:val="24"/>
          <w:lang w:val="ru-RU"/>
        </w:rPr>
        <w:t xml:space="preserve">: </w:t>
      </w:r>
      <w:r w:rsidRPr="006B4492">
        <w:rPr>
          <w:rFonts w:eastAsia="ヒラギノ角ゴ Pro W3"/>
          <w:sz w:val="24"/>
          <w:szCs w:val="24"/>
          <w:lang w:val="ru-RU"/>
        </w:rPr>
        <w:t>представление предложений по проектам схем территориального планирования</w:t>
      </w:r>
      <w:r>
        <w:rPr>
          <w:rFonts w:eastAsia="ヒラギノ角ゴ Pro W3"/>
          <w:sz w:val="24"/>
          <w:szCs w:val="24"/>
          <w:lang w:val="ru-RU"/>
        </w:rPr>
        <w:t>;</w:t>
      </w:r>
      <w:r w:rsidRPr="006B4492">
        <w:rPr>
          <w:rFonts w:eastAsia="ヒラギノ角ゴ Pro W3"/>
          <w:sz w:val="24"/>
          <w:szCs w:val="24"/>
          <w:lang w:val="ru-RU"/>
        </w:rPr>
        <w:t xml:space="preserve"> проект генерального плана</w:t>
      </w:r>
      <w:r>
        <w:rPr>
          <w:rFonts w:eastAsia="ヒラギノ角ゴ Pro W3"/>
          <w:sz w:val="24"/>
          <w:szCs w:val="24"/>
          <w:lang w:val="ru-RU"/>
        </w:rPr>
        <w:t>;</w:t>
      </w:r>
      <w:r w:rsidRPr="006B4492">
        <w:rPr>
          <w:rFonts w:eastAsia="ヒラギノ角ゴ Pro W3"/>
          <w:sz w:val="24"/>
          <w:szCs w:val="24"/>
          <w:lang w:val="ru-RU"/>
        </w:rPr>
        <w:t xml:space="preserve"> декларацию о намерениях, определяющую функциональное назначение и технико-экономические показатели</w:t>
      </w:r>
      <w:r>
        <w:rPr>
          <w:rFonts w:eastAsia="ヒラギノ角ゴ Pro W3"/>
          <w:sz w:val="24"/>
          <w:szCs w:val="24"/>
          <w:lang w:val="ru-RU"/>
        </w:rPr>
        <w:t xml:space="preserve"> </w:t>
      </w:r>
      <w:r w:rsidRPr="006B4492">
        <w:rPr>
          <w:rFonts w:eastAsia="ヒラギノ角ゴ Pro W3"/>
          <w:sz w:val="24"/>
          <w:szCs w:val="24"/>
          <w:lang w:val="ru-RU"/>
        </w:rPr>
        <w:t>об</w:t>
      </w:r>
      <w:r>
        <w:rPr>
          <w:rFonts w:eastAsia="ヒラギノ角ゴ Pro W3"/>
          <w:sz w:val="24"/>
          <w:szCs w:val="24"/>
          <w:lang w:val="ru-RU"/>
        </w:rPr>
        <w:t>ъекта капитального строительства;</w:t>
      </w:r>
      <w:r w:rsidRPr="006B4492">
        <w:rPr>
          <w:rFonts w:eastAsia="ヒラギノ角ゴ Pro W3"/>
          <w:sz w:val="24"/>
          <w:szCs w:val="24"/>
          <w:lang w:val="ru-RU"/>
        </w:rPr>
        <w:t xml:space="preserve"> </w:t>
      </w:r>
      <w:r w:rsidRPr="006B4492">
        <w:rPr>
          <w:sz w:val="24"/>
          <w:szCs w:val="24"/>
          <w:lang w:val="ru-RU"/>
        </w:rPr>
        <w:t>обоснование инвестиций</w:t>
      </w:r>
      <w:r>
        <w:rPr>
          <w:rFonts w:eastAsia="ヒラギノ角ゴ Pro W3"/>
          <w:sz w:val="24"/>
          <w:szCs w:val="24"/>
          <w:lang w:val="ru-RU"/>
        </w:rPr>
        <w:t>;</w:t>
      </w:r>
      <w:r w:rsidRPr="006B4492">
        <w:rPr>
          <w:rFonts w:eastAsia="ヒラギノ角ゴ Pro W3"/>
          <w:sz w:val="24"/>
          <w:szCs w:val="24"/>
          <w:lang w:val="ru-RU"/>
        </w:rPr>
        <w:t xml:space="preserve"> получение г</w:t>
      </w:r>
      <w:r w:rsidRPr="006B4492">
        <w:rPr>
          <w:bCs/>
          <w:color w:val="333333"/>
          <w:sz w:val="24"/>
          <w:szCs w:val="24"/>
          <w:shd w:val="clear" w:color="auto" w:fill="FFFFFF"/>
          <w:lang w:val="ru-RU"/>
        </w:rPr>
        <w:t>радостроительного</w:t>
      </w:r>
      <w:r w:rsidRPr="006B4492">
        <w:rPr>
          <w:color w:val="333333"/>
          <w:sz w:val="24"/>
          <w:szCs w:val="24"/>
          <w:shd w:val="clear" w:color="auto" w:fill="FFFFFF"/>
        </w:rPr>
        <w:t> </w:t>
      </w:r>
      <w:r w:rsidRPr="006B4492">
        <w:rPr>
          <w:bCs/>
          <w:color w:val="333333"/>
          <w:sz w:val="24"/>
          <w:szCs w:val="24"/>
          <w:shd w:val="clear" w:color="auto" w:fill="FFFFFF"/>
          <w:lang w:val="ru-RU"/>
        </w:rPr>
        <w:t>плана</w:t>
      </w:r>
      <w:r w:rsidRPr="006B4492">
        <w:rPr>
          <w:color w:val="333333"/>
          <w:sz w:val="24"/>
          <w:szCs w:val="24"/>
          <w:shd w:val="clear" w:color="auto" w:fill="FFFFFF"/>
        </w:rPr>
        <w:t> </w:t>
      </w:r>
      <w:r w:rsidRPr="006B4492">
        <w:rPr>
          <w:bCs/>
          <w:color w:val="333333"/>
          <w:sz w:val="24"/>
          <w:szCs w:val="24"/>
          <w:shd w:val="clear" w:color="auto" w:fill="FFFFFF"/>
          <w:lang w:val="ru-RU"/>
        </w:rPr>
        <w:t>земельного</w:t>
      </w:r>
      <w:r w:rsidRPr="006B4492">
        <w:rPr>
          <w:color w:val="333333"/>
          <w:sz w:val="24"/>
          <w:szCs w:val="24"/>
          <w:shd w:val="clear" w:color="auto" w:fill="FFFFFF"/>
        </w:rPr>
        <w:t> </w:t>
      </w:r>
      <w:r w:rsidRPr="006B4492">
        <w:rPr>
          <w:bCs/>
          <w:color w:val="333333"/>
          <w:sz w:val="24"/>
          <w:szCs w:val="24"/>
          <w:shd w:val="clear" w:color="auto" w:fill="FFFFFF"/>
          <w:lang w:val="ru-RU"/>
        </w:rPr>
        <w:t>участка</w:t>
      </w:r>
      <w:r w:rsidRPr="006B4492">
        <w:rPr>
          <w:rFonts w:eastAsia="ヒラギノ角ゴ Pro W3"/>
          <w:sz w:val="24"/>
          <w:szCs w:val="24"/>
          <w:lang w:val="ru-RU"/>
        </w:rPr>
        <w:t>.</w:t>
      </w:r>
    </w:p>
    <w:p w14:paraId="7EEEE103" w14:textId="77777777" w:rsidR="006D26BC" w:rsidRDefault="006D26BC" w:rsidP="006D26BC">
      <w:pPr>
        <w:pStyle w:val="a3"/>
        <w:spacing w:line="360" w:lineRule="auto"/>
        <w:ind w:firstLine="709"/>
        <w:jc w:val="both"/>
        <w:rPr>
          <w:rFonts w:eastAsia="ヒラギノ角ゴ Pro W3"/>
          <w:sz w:val="24"/>
          <w:szCs w:val="24"/>
          <w:lang w:val="ru-RU"/>
        </w:rPr>
      </w:pPr>
      <w:r>
        <w:rPr>
          <w:rFonts w:eastAsia="ヒラギノ角ゴ Pro W3"/>
          <w:sz w:val="24"/>
          <w:szCs w:val="24"/>
          <w:lang w:val="ru-RU"/>
        </w:rPr>
        <w:t>3.12 </w:t>
      </w:r>
      <w:r w:rsidRPr="00351A9A">
        <w:rPr>
          <w:rFonts w:eastAsia="ヒラギノ角ゴ Pro W3"/>
          <w:b/>
          <w:sz w:val="24"/>
          <w:szCs w:val="24"/>
          <w:lang w:val="ru-RU"/>
        </w:rPr>
        <w:t>разрешение на строительство</w:t>
      </w:r>
      <w:r>
        <w:rPr>
          <w:rFonts w:eastAsia="ヒラギノ角ゴ Pro W3"/>
          <w:b/>
          <w:sz w:val="24"/>
          <w:szCs w:val="24"/>
          <w:lang w:val="ru-RU"/>
        </w:rPr>
        <w:t>:</w:t>
      </w:r>
      <w:r w:rsidRPr="001761D4">
        <w:rPr>
          <w:rFonts w:eastAsia="ヒラギノ角ゴ Pro W3"/>
          <w:sz w:val="24"/>
          <w:szCs w:val="24"/>
          <w:lang w:val="ru-RU"/>
        </w:rPr>
        <w:t xml:space="preserve"> </w:t>
      </w:r>
      <w:r w:rsidRPr="00351A9A">
        <w:rPr>
          <w:rFonts w:eastAsia="ヒラギノ角ゴ Pro W3"/>
          <w:sz w:val="24"/>
          <w:szCs w:val="24"/>
          <w:lang w:val="ru-RU"/>
        </w:rPr>
        <w:t xml:space="preserve">Документ, </w:t>
      </w:r>
      <w:r w:rsidRPr="005B4750">
        <w:rPr>
          <w:rFonts w:eastAsia="ヒラギノ角ゴ Pro W3"/>
          <w:sz w:val="24"/>
          <w:szCs w:val="24"/>
          <w:lang w:val="ru-RU"/>
        </w:rPr>
        <w:t>подтверждающий соответствие проектной документации требованиям, установленным градостроительным регламентом (за исключением случая, предусмотренного [1] (часть 1_1 статьи 51), проектом планировки территории и проектом межевания территории (за исключением случаев, если в соответствии с [1] подготовка проекта планировки территории и проекта межевания территории не требуется)</w:t>
      </w:r>
      <w:r w:rsidRPr="005B4750" w:rsidDel="008D31D6">
        <w:rPr>
          <w:rFonts w:eastAsia="ヒラギノ角ゴ Pro W3"/>
          <w:sz w:val="24"/>
          <w:szCs w:val="24"/>
          <w:lang w:val="ru-RU"/>
        </w:rPr>
        <w:t xml:space="preserve"> </w:t>
      </w:r>
      <w:r w:rsidRPr="005B4750">
        <w:rPr>
          <w:rFonts w:eastAsia="ヒラギノ角ゴ Pro W3"/>
          <w:sz w:val="24"/>
          <w:szCs w:val="24"/>
          <w:lang w:val="ru-RU"/>
        </w:rPr>
        <w:t>и</w:t>
      </w:r>
      <w:r w:rsidRPr="00351A9A">
        <w:rPr>
          <w:rFonts w:eastAsia="ヒラギノ角ゴ Pro W3"/>
          <w:sz w:val="24"/>
          <w:szCs w:val="24"/>
          <w:lang w:val="ru-RU"/>
        </w:rPr>
        <w:t xml:space="preserve"> дающий застройщику право осуществлять строительство, реконструкцию объектов капитального строительства, за исключением случаев, преду</w:t>
      </w:r>
      <w:r>
        <w:rPr>
          <w:rFonts w:eastAsia="ヒラギノ角ゴ Pro W3"/>
          <w:sz w:val="24"/>
          <w:szCs w:val="24"/>
          <w:lang w:val="ru-RU"/>
        </w:rPr>
        <w:t xml:space="preserve">смотренных </w:t>
      </w:r>
      <w:r w:rsidRPr="00B945F3">
        <w:rPr>
          <w:rFonts w:eastAsia="ヒラギノ角ゴ Pro W3"/>
          <w:sz w:val="24"/>
          <w:szCs w:val="24"/>
          <w:lang w:val="ru-RU"/>
        </w:rPr>
        <w:t>[1]</w:t>
      </w:r>
      <w:r w:rsidRPr="008D31D6">
        <w:rPr>
          <w:rFonts w:eastAsia="ヒラギノ角ゴ Pro W3"/>
          <w:sz w:val="24"/>
          <w:szCs w:val="24"/>
          <w:lang w:val="ru-RU"/>
        </w:rPr>
        <w:t xml:space="preserve"> </w:t>
      </w:r>
      <w:r>
        <w:rPr>
          <w:rFonts w:eastAsia="ヒラギノ角ゴ Pro W3"/>
          <w:sz w:val="24"/>
          <w:szCs w:val="24"/>
          <w:lang w:val="ru-RU"/>
        </w:rPr>
        <w:t>(</w:t>
      </w:r>
      <w:r w:rsidRPr="008D31D6">
        <w:rPr>
          <w:rFonts w:eastAsia="ヒラギノ角ゴ Pro W3"/>
          <w:sz w:val="24"/>
          <w:szCs w:val="24"/>
          <w:lang w:val="ru-RU"/>
        </w:rPr>
        <w:t>часть</w:t>
      </w:r>
      <w:r>
        <w:rPr>
          <w:rFonts w:eastAsia="ヒラギノ角ゴ Pro W3"/>
          <w:sz w:val="24"/>
          <w:szCs w:val="24"/>
          <w:lang w:val="ru-RU"/>
        </w:rPr>
        <w:t xml:space="preserve"> 1_1 статьи 51</w:t>
      </w:r>
      <w:r w:rsidRPr="008D31D6">
        <w:rPr>
          <w:rFonts w:eastAsia="ヒラギノ角ゴ Pro W3"/>
          <w:sz w:val="24"/>
          <w:szCs w:val="24"/>
          <w:lang w:val="ru-RU"/>
        </w:rPr>
        <w:t>)</w:t>
      </w:r>
      <w:r w:rsidRPr="00B945F3">
        <w:rPr>
          <w:rFonts w:eastAsia="ヒラギノ角ゴ Pro W3"/>
          <w:sz w:val="24"/>
          <w:szCs w:val="24"/>
          <w:lang w:val="ru-RU"/>
        </w:rPr>
        <w:t xml:space="preserve"> [1]</w:t>
      </w:r>
      <w:r w:rsidRPr="008D31D6">
        <w:rPr>
          <w:rFonts w:eastAsia="ヒラギノ角ゴ Pro W3"/>
          <w:sz w:val="24"/>
          <w:szCs w:val="24"/>
          <w:lang w:val="ru-RU"/>
        </w:rPr>
        <w:t xml:space="preserve"> </w:t>
      </w:r>
      <w:r>
        <w:rPr>
          <w:rFonts w:eastAsia="ヒラギノ角ゴ Pro W3"/>
          <w:sz w:val="24"/>
          <w:szCs w:val="24"/>
          <w:lang w:val="ru-RU"/>
        </w:rPr>
        <w:t>(</w:t>
      </w:r>
      <w:r w:rsidRPr="008D31D6">
        <w:rPr>
          <w:rFonts w:eastAsia="ヒラギノ角ゴ Pro W3"/>
          <w:sz w:val="24"/>
          <w:szCs w:val="24"/>
          <w:lang w:val="ru-RU"/>
        </w:rPr>
        <w:t>часть</w:t>
      </w:r>
      <w:r>
        <w:rPr>
          <w:rFonts w:eastAsia="ヒラギノ角ゴ Pro W3"/>
          <w:sz w:val="24"/>
          <w:szCs w:val="24"/>
          <w:lang w:val="ru-RU"/>
        </w:rPr>
        <w:t xml:space="preserve"> 1_1 статьи 51</w:t>
      </w:r>
      <w:r w:rsidRPr="008D31D6">
        <w:rPr>
          <w:rFonts w:eastAsia="ヒラギノ角ゴ Pro W3"/>
          <w:sz w:val="24"/>
          <w:szCs w:val="24"/>
          <w:lang w:val="ru-RU"/>
        </w:rPr>
        <w:t>)</w:t>
      </w:r>
      <w:r w:rsidRPr="00351A9A">
        <w:rPr>
          <w:rFonts w:eastAsia="ヒラギノ角ゴ Pro W3"/>
          <w:sz w:val="24"/>
          <w:szCs w:val="24"/>
          <w:lang w:val="ru-RU"/>
        </w:rPr>
        <w:t>.</w:t>
      </w:r>
    </w:p>
    <w:p w14:paraId="2D3B29A0" w14:textId="77777777" w:rsidR="006D26BC" w:rsidRDefault="006D26BC" w:rsidP="006D26BC">
      <w:pPr>
        <w:pStyle w:val="a3"/>
        <w:spacing w:line="360" w:lineRule="auto"/>
        <w:ind w:firstLine="709"/>
        <w:jc w:val="both"/>
        <w:rPr>
          <w:rFonts w:eastAsia="ヒラギノ角ゴ Pro W3"/>
          <w:sz w:val="24"/>
          <w:szCs w:val="24"/>
          <w:lang w:val="ru-RU"/>
        </w:rPr>
      </w:pPr>
      <w:r>
        <w:rPr>
          <w:rFonts w:eastAsia="ヒラギノ角ゴ Pro W3"/>
          <w:sz w:val="24"/>
          <w:szCs w:val="24"/>
          <w:lang w:val="ru-RU"/>
        </w:rPr>
        <w:t>3.13 </w:t>
      </w:r>
      <w:r w:rsidRPr="00791970">
        <w:rPr>
          <w:rFonts w:eastAsia="ヒラギノ角ゴ Pro W3"/>
          <w:b/>
          <w:sz w:val="24"/>
          <w:szCs w:val="24"/>
          <w:lang w:val="ru-RU"/>
        </w:rPr>
        <w:t>реконструкция объектов капитального строительства</w:t>
      </w:r>
      <w:r w:rsidRPr="00F857E5">
        <w:rPr>
          <w:rFonts w:eastAsia="ヒラギノ角ゴ Pro W3"/>
          <w:sz w:val="24"/>
          <w:szCs w:val="24"/>
          <w:lang w:val="ru-RU"/>
        </w:rPr>
        <w:t xml:space="preserve"> (за </w:t>
      </w:r>
      <w:r>
        <w:rPr>
          <w:rFonts w:eastAsia="ヒラギノ角ゴ Pro W3"/>
          <w:sz w:val="24"/>
          <w:szCs w:val="24"/>
          <w:lang w:val="ru-RU"/>
        </w:rPr>
        <w:t>исключением линейных объектов)</w:t>
      </w:r>
      <w:r w:rsidRPr="000B1254">
        <w:rPr>
          <w:rFonts w:eastAsia="ヒラギノ角ゴ Pro W3"/>
          <w:b/>
          <w:sz w:val="24"/>
          <w:szCs w:val="24"/>
          <w:lang w:val="ru-RU"/>
        </w:rPr>
        <w:t>:</w:t>
      </w:r>
      <w:r>
        <w:rPr>
          <w:rFonts w:eastAsia="ヒラギノ角ゴ Pro W3"/>
          <w:sz w:val="24"/>
          <w:szCs w:val="24"/>
          <w:lang w:val="ru-RU"/>
        </w:rPr>
        <w:t xml:space="preserve"> </w:t>
      </w:r>
      <w:r w:rsidRPr="00F857E5">
        <w:rPr>
          <w:rFonts w:eastAsia="ヒラギノ角ゴ Pro W3"/>
          <w:sz w:val="24"/>
          <w:szCs w:val="24"/>
          <w:lang w:val="ru-RU"/>
        </w:rPr>
        <w:t>Изменение параметров объекта капитального строительства, его частей (высоты, количества</w:t>
      </w:r>
      <w:r>
        <w:rPr>
          <w:rFonts w:eastAsia="ヒラギノ角ゴ Pro W3"/>
          <w:sz w:val="24"/>
          <w:szCs w:val="24"/>
          <w:lang w:val="ru-RU"/>
        </w:rPr>
        <w:t xml:space="preserve"> </w:t>
      </w:r>
      <w:r w:rsidRPr="00F857E5">
        <w:rPr>
          <w:rFonts w:eastAsia="ヒラギノ角ゴ Pro W3"/>
          <w:sz w:val="24"/>
          <w:szCs w:val="24"/>
          <w:lang w:val="ru-RU"/>
        </w:rPr>
        <w:t xml:space="preserve">этажей, площади, объема), в том числе надстройка, </w:t>
      </w:r>
      <w:r>
        <w:rPr>
          <w:rFonts w:eastAsia="ヒラギノ角ゴ Pro W3"/>
          <w:sz w:val="24"/>
          <w:szCs w:val="24"/>
          <w:lang w:val="ru-RU"/>
        </w:rPr>
        <w:t xml:space="preserve">пристройка, </w:t>
      </w:r>
      <w:r w:rsidRPr="00F857E5">
        <w:rPr>
          <w:rFonts w:eastAsia="ヒラギノ角ゴ Pro W3"/>
          <w:sz w:val="24"/>
          <w:szCs w:val="24"/>
          <w:lang w:val="ru-RU"/>
        </w:rPr>
        <w:t>перестройка, расширение объекта капитального</w:t>
      </w:r>
      <w:r>
        <w:rPr>
          <w:rFonts w:eastAsia="ヒラギノ角ゴ Pro W3"/>
          <w:sz w:val="24"/>
          <w:szCs w:val="24"/>
          <w:lang w:val="ru-RU"/>
        </w:rPr>
        <w:t xml:space="preserve"> </w:t>
      </w:r>
      <w:r w:rsidRPr="00F857E5">
        <w:rPr>
          <w:rFonts w:eastAsia="ヒラギノ角ゴ Pro W3"/>
          <w:sz w:val="24"/>
          <w:szCs w:val="24"/>
          <w:lang w:val="ru-RU"/>
        </w:rPr>
        <w:t>строительства, а также замена и (или) восстановление несущих строительных конструкций объекта</w:t>
      </w:r>
      <w:r>
        <w:rPr>
          <w:rFonts w:eastAsia="ヒラギノ角ゴ Pro W3"/>
          <w:sz w:val="24"/>
          <w:szCs w:val="24"/>
          <w:lang w:val="ru-RU"/>
        </w:rPr>
        <w:t xml:space="preserve"> </w:t>
      </w:r>
      <w:r w:rsidRPr="00F857E5">
        <w:rPr>
          <w:rFonts w:eastAsia="ヒラギノ角ゴ Pro W3"/>
          <w:sz w:val="24"/>
          <w:szCs w:val="24"/>
          <w:lang w:val="ru-RU"/>
        </w:rPr>
        <w:t>капитального строительства, за исключением замены отдельных элементов таких конструкций на</w:t>
      </w:r>
      <w:r>
        <w:rPr>
          <w:rFonts w:eastAsia="ヒラギノ角ゴ Pro W3"/>
          <w:sz w:val="24"/>
          <w:szCs w:val="24"/>
          <w:lang w:val="ru-RU"/>
        </w:rPr>
        <w:t xml:space="preserve"> </w:t>
      </w:r>
      <w:r w:rsidRPr="00F857E5">
        <w:rPr>
          <w:rFonts w:eastAsia="ヒラギノ角ゴ Pro W3"/>
          <w:sz w:val="24"/>
          <w:szCs w:val="24"/>
          <w:lang w:val="ru-RU"/>
        </w:rPr>
        <w:t>аналогичные или иные улучшающие показатели таких конструкций элементы и (или) восстановления</w:t>
      </w:r>
      <w:r>
        <w:rPr>
          <w:rFonts w:eastAsia="ヒラギノ角ゴ Pro W3"/>
          <w:sz w:val="24"/>
          <w:szCs w:val="24"/>
          <w:lang w:val="ru-RU"/>
        </w:rPr>
        <w:t xml:space="preserve"> </w:t>
      </w:r>
      <w:r w:rsidRPr="00F857E5">
        <w:rPr>
          <w:rFonts w:eastAsia="ヒラギノ角ゴ Pro W3"/>
          <w:sz w:val="24"/>
          <w:szCs w:val="24"/>
          <w:lang w:val="ru-RU"/>
        </w:rPr>
        <w:t>указанных элементов.</w:t>
      </w:r>
    </w:p>
    <w:p w14:paraId="51B8AA94" w14:textId="77777777" w:rsidR="006D26BC" w:rsidRDefault="006D26BC" w:rsidP="006D26BC">
      <w:pPr>
        <w:pStyle w:val="a3"/>
        <w:spacing w:line="360" w:lineRule="auto"/>
        <w:ind w:firstLine="709"/>
        <w:jc w:val="both"/>
        <w:rPr>
          <w:rFonts w:eastAsia="ヒラギノ角ゴ Pro W3"/>
          <w:sz w:val="24"/>
          <w:szCs w:val="24"/>
          <w:lang w:val="ru-RU"/>
        </w:rPr>
      </w:pPr>
      <w:r>
        <w:rPr>
          <w:rFonts w:eastAsia="ヒラギノ角ゴ Pro W3"/>
          <w:sz w:val="24"/>
          <w:szCs w:val="24"/>
          <w:lang w:val="ru-RU"/>
        </w:rPr>
        <w:t>3.14 </w:t>
      </w:r>
      <w:r w:rsidRPr="00791970">
        <w:rPr>
          <w:rFonts w:eastAsia="ヒラギノ角ゴ Pro W3"/>
          <w:b/>
          <w:sz w:val="24"/>
          <w:szCs w:val="24"/>
          <w:lang w:val="ru-RU"/>
        </w:rPr>
        <w:t>снос объекта капитального строительства:</w:t>
      </w:r>
      <w:r w:rsidRPr="00F857E5">
        <w:rPr>
          <w:rFonts w:eastAsia="ヒラギノ角ゴ Pro W3"/>
          <w:sz w:val="24"/>
          <w:szCs w:val="24"/>
          <w:lang w:val="ru-RU"/>
        </w:rPr>
        <w:t xml:space="preserve"> Ликвидация объ</w:t>
      </w:r>
      <w:r>
        <w:rPr>
          <w:rFonts w:eastAsia="ヒラギノ角ゴ Pro W3"/>
          <w:sz w:val="24"/>
          <w:szCs w:val="24"/>
          <w:lang w:val="ru-RU"/>
        </w:rPr>
        <w:t xml:space="preserve">екта капитального строительства </w:t>
      </w:r>
      <w:r w:rsidRPr="00F857E5">
        <w:rPr>
          <w:rFonts w:eastAsia="ヒラギノ角ゴ Pro W3"/>
          <w:sz w:val="24"/>
          <w:szCs w:val="24"/>
          <w:lang w:val="ru-RU"/>
        </w:rPr>
        <w:t>путем его разрушения (за исключением разрушения вследствие природных явлений либо противоправных</w:t>
      </w:r>
      <w:r>
        <w:rPr>
          <w:rFonts w:eastAsia="ヒラギノ角ゴ Pro W3"/>
          <w:sz w:val="24"/>
          <w:szCs w:val="24"/>
          <w:lang w:val="ru-RU"/>
        </w:rPr>
        <w:t xml:space="preserve"> </w:t>
      </w:r>
      <w:r w:rsidRPr="00F857E5">
        <w:rPr>
          <w:rFonts w:eastAsia="ヒラギノ角ゴ Pro W3"/>
          <w:sz w:val="24"/>
          <w:szCs w:val="24"/>
          <w:lang w:val="ru-RU"/>
        </w:rPr>
        <w:t>действий третьих лиц), разборки и (или) демонтажа объекта капитального строительства, в</w:t>
      </w:r>
      <w:r>
        <w:rPr>
          <w:rFonts w:eastAsia="ヒラギノ角ゴ Pro W3"/>
          <w:sz w:val="24"/>
          <w:szCs w:val="24"/>
          <w:lang w:val="ru-RU"/>
        </w:rPr>
        <w:t xml:space="preserve"> </w:t>
      </w:r>
      <w:r w:rsidRPr="00F857E5">
        <w:rPr>
          <w:rFonts w:eastAsia="ヒラギノ角ゴ Pro W3"/>
          <w:sz w:val="24"/>
          <w:szCs w:val="24"/>
          <w:lang w:val="ru-RU"/>
        </w:rPr>
        <w:t>том числе его частей.</w:t>
      </w:r>
    </w:p>
    <w:p w14:paraId="3474C63C" w14:textId="77777777" w:rsidR="006D26BC" w:rsidRDefault="006D26BC" w:rsidP="006D26BC">
      <w:pPr>
        <w:pStyle w:val="a3"/>
        <w:spacing w:line="360" w:lineRule="auto"/>
        <w:ind w:firstLine="709"/>
        <w:jc w:val="both"/>
        <w:rPr>
          <w:rFonts w:eastAsia="ヒラギノ角ゴ Pro W3"/>
          <w:sz w:val="24"/>
          <w:szCs w:val="24"/>
          <w:lang w:val="ru-RU"/>
        </w:rPr>
      </w:pPr>
      <w:r>
        <w:rPr>
          <w:rFonts w:eastAsia="ヒラギノ角ゴ Pro W3"/>
          <w:sz w:val="24"/>
          <w:szCs w:val="24"/>
          <w:lang w:val="ru-RU"/>
        </w:rPr>
        <w:t>3.15 </w:t>
      </w:r>
      <w:r>
        <w:rPr>
          <w:rFonts w:eastAsia="ヒラギノ角ゴ Pro W3"/>
          <w:b/>
          <w:sz w:val="24"/>
          <w:szCs w:val="24"/>
          <w:lang w:val="ru-RU"/>
        </w:rPr>
        <w:t xml:space="preserve">сооружение (объект капитального строительства): </w:t>
      </w:r>
      <w:r w:rsidRPr="00F857E5">
        <w:rPr>
          <w:rFonts w:eastAsia="ヒラギノ角ゴ Pro W3"/>
          <w:sz w:val="24"/>
          <w:szCs w:val="24"/>
          <w:lang w:val="ru-RU"/>
        </w:rPr>
        <w:t>О</w:t>
      </w:r>
      <w:r>
        <w:rPr>
          <w:rFonts w:eastAsia="ヒラギノ角ゴ Pro W3"/>
          <w:sz w:val="24"/>
          <w:szCs w:val="24"/>
          <w:lang w:val="ru-RU"/>
        </w:rPr>
        <w:t>бъе</w:t>
      </w:r>
      <w:r w:rsidRPr="00791970">
        <w:rPr>
          <w:rFonts w:eastAsia="ヒラギノ角ゴ Pro W3"/>
          <w:sz w:val="24"/>
          <w:szCs w:val="24"/>
          <w:lang w:val="ru-RU"/>
        </w:rPr>
        <w:t>мная, плоскостная или линейная строительная система, имеющая наземную, надземную и (или) подземную части, состоящая из несущих, а в отдельных случаях и ограждающих строительных конструкций и предназначенная для выполнения производственных процессов различного вида, хранения продукции, временного пребывания людей, перемещения людей и грузов.</w:t>
      </w:r>
    </w:p>
    <w:p w14:paraId="7EE5B6CC" w14:textId="77777777" w:rsidR="006D26BC" w:rsidRDefault="006D26BC" w:rsidP="006D26BC">
      <w:pPr>
        <w:pStyle w:val="a3"/>
        <w:spacing w:line="360" w:lineRule="auto"/>
        <w:ind w:firstLine="709"/>
        <w:jc w:val="both"/>
        <w:rPr>
          <w:rFonts w:eastAsia="ヒラギノ角ゴ Pro W3"/>
          <w:sz w:val="24"/>
          <w:szCs w:val="24"/>
          <w:lang w:val="ru-RU"/>
        </w:rPr>
      </w:pPr>
      <w:r>
        <w:rPr>
          <w:rFonts w:eastAsia="ヒラギノ角ゴ Pro W3"/>
          <w:sz w:val="24"/>
          <w:szCs w:val="24"/>
          <w:lang w:val="ru-RU"/>
        </w:rPr>
        <w:t>3.16 </w:t>
      </w:r>
      <w:r w:rsidRPr="005F19D9">
        <w:rPr>
          <w:rFonts w:eastAsia="ヒラギノ角ゴ Pro W3"/>
          <w:b/>
          <w:sz w:val="24"/>
          <w:szCs w:val="24"/>
          <w:lang w:val="ru-RU"/>
        </w:rPr>
        <w:t>сооружение (строительство) объекта:</w:t>
      </w:r>
      <w:r>
        <w:rPr>
          <w:rFonts w:eastAsia="ヒラギノ角ゴ Pro W3"/>
          <w:sz w:val="24"/>
          <w:szCs w:val="24"/>
          <w:lang w:val="ru-RU"/>
        </w:rPr>
        <w:t xml:space="preserve"> С</w:t>
      </w:r>
      <w:r w:rsidRPr="004C21D8">
        <w:rPr>
          <w:rFonts w:eastAsia="ヒラギノ角ゴ Pro W3"/>
          <w:sz w:val="24"/>
          <w:szCs w:val="24"/>
          <w:lang w:val="ru-RU"/>
        </w:rPr>
        <w:t>оздани</w:t>
      </w:r>
      <w:r>
        <w:rPr>
          <w:rFonts w:eastAsia="ヒラギノ角ゴ Pro W3"/>
          <w:sz w:val="24"/>
          <w:szCs w:val="24"/>
          <w:lang w:val="ru-RU"/>
        </w:rPr>
        <w:t xml:space="preserve">е </w:t>
      </w:r>
      <w:r w:rsidRPr="004C21D8">
        <w:rPr>
          <w:rFonts w:eastAsia="ヒラギノ角ゴ Pro W3"/>
          <w:sz w:val="24"/>
          <w:szCs w:val="24"/>
          <w:lang w:val="ru-RU"/>
        </w:rPr>
        <w:t xml:space="preserve">зданий, строений, сооружений </w:t>
      </w:r>
      <w:r w:rsidRPr="00EF218D">
        <w:rPr>
          <w:rFonts w:eastAsia="ヒラギノ角ゴ Pro W3"/>
          <w:sz w:val="24"/>
          <w:szCs w:val="24"/>
          <w:lang w:val="ru-RU"/>
        </w:rPr>
        <w:t>(в том числе на месте сносимых объектов капитального строительства)</w:t>
      </w:r>
      <w:r>
        <w:rPr>
          <w:rFonts w:eastAsia="ヒラギノ角ゴ Pro W3"/>
          <w:sz w:val="24"/>
          <w:szCs w:val="24"/>
          <w:lang w:val="ru-RU"/>
        </w:rPr>
        <w:t>.</w:t>
      </w:r>
    </w:p>
    <w:p w14:paraId="4DA2A97E" w14:textId="77777777" w:rsidR="006D26BC" w:rsidRPr="002E52F3" w:rsidRDefault="006D26BC" w:rsidP="006D26BC">
      <w:pPr>
        <w:pStyle w:val="formattext"/>
        <w:spacing w:before="0" w:beforeAutospacing="0" w:after="0" w:afterAutospacing="0" w:line="360" w:lineRule="auto"/>
        <w:ind w:firstLine="709"/>
        <w:jc w:val="both"/>
        <w:rPr>
          <w:rFonts w:eastAsia="ヒラギノ角ゴ Pro W3"/>
        </w:rPr>
      </w:pPr>
      <w:r>
        <w:rPr>
          <w:sz w:val="22"/>
          <w:szCs w:val="22"/>
        </w:rPr>
        <w:t>3.17 </w:t>
      </w:r>
      <w:r w:rsidRPr="002E52F3">
        <w:rPr>
          <w:b/>
          <w:sz w:val="22"/>
          <w:szCs w:val="22"/>
        </w:rPr>
        <w:t xml:space="preserve">специалист по организации </w:t>
      </w:r>
      <w:r>
        <w:rPr>
          <w:b/>
          <w:sz w:val="22"/>
          <w:szCs w:val="22"/>
        </w:rPr>
        <w:t>инженерных изысканий,</w:t>
      </w:r>
      <w:r w:rsidRPr="002E52F3">
        <w:rPr>
          <w:b/>
          <w:sz w:val="22"/>
          <w:szCs w:val="22"/>
        </w:rPr>
        <w:t xml:space="preserve"> архитектурно-строительного проектирования</w:t>
      </w:r>
      <w:r>
        <w:rPr>
          <w:b/>
          <w:sz w:val="22"/>
          <w:szCs w:val="22"/>
        </w:rPr>
        <w:t>,</w:t>
      </w:r>
      <w:r w:rsidRPr="002E52F3">
        <w:rPr>
          <w:b/>
          <w:sz w:val="22"/>
          <w:szCs w:val="22"/>
        </w:rPr>
        <w:t xml:space="preserve"> строительства: </w:t>
      </w:r>
      <w:r w:rsidRPr="002E52F3">
        <w:rPr>
          <w:sz w:val="22"/>
          <w:szCs w:val="22"/>
        </w:rPr>
        <w:t xml:space="preserve">Специалист, к </w:t>
      </w:r>
      <w:r>
        <w:rPr>
          <w:sz w:val="22"/>
          <w:szCs w:val="22"/>
        </w:rPr>
        <w:t>должностным обязанностям которого</w:t>
      </w:r>
      <w:r w:rsidRPr="002E52F3">
        <w:rPr>
          <w:sz w:val="22"/>
          <w:szCs w:val="22"/>
        </w:rPr>
        <w:t xml:space="preserve"> в соответствии с [1] (статья 55.5-1) относятся функции по организации инженерных изысканий, архитектурно-строительного проектирования и организации строительства</w:t>
      </w:r>
      <w:r>
        <w:rPr>
          <w:sz w:val="22"/>
          <w:szCs w:val="22"/>
        </w:rPr>
        <w:t xml:space="preserve">, и </w:t>
      </w:r>
      <w:r w:rsidRPr="002E52F3">
        <w:rPr>
          <w:sz w:val="22"/>
          <w:szCs w:val="22"/>
        </w:rPr>
        <w:t>сведения о котор</w:t>
      </w:r>
      <w:r>
        <w:rPr>
          <w:sz w:val="22"/>
          <w:szCs w:val="22"/>
        </w:rPr>
        <w:t>ом</w:t>
      </w:r>
      <w:r w:rsidRPr="002E52F3">
        <w:rPr>
          <w:sz w:val="22"/>
          <w:szCs w:val="22"/>
        </w:rPr>
        <w:t xml:space="preserve"> включены в Национальный реестр специалистов в соответствующей области</w:t>
      </w:r>
      <w:r>
        <w:rPr>
          <w:sz w:val="22"/>
          <w:szCs w:val="22"/>
        </w:rPr>
        <w:t>.</w:t>
      </w:r>
    </w:p>
    <w:p w14:paraId="744D2A80" w14:textId="77777777" w:rsidR="006D26BC" w:rsidRPr="008E4384" w:rsidRDefault="006D26BC" w:rsidP="006D26BC">
      <w:pPr>
        <w:pStyle w:val="formattext"/>
        <w:spacing w:before="0" w:beforeAutospacing="0" w:after="0" w:afterAutospacing="0" w:line="360" w:lineRule="auto"/>
        <w:ind w:firstLine="709"/>
        <w:jc w:val="both"/>
      </w:pPr>
      <w:r>
        <w:rPr>
          <w:rFonts w:eastAsia="ヒラギノ角ゴ Pro W3"/>
        </w:rPr>
        <w:t>3.18 </w:t>
      </w:r>
      <w:r w:rsidRPr="00351A9A">
        <w:rPr>
          <w:rFonts w:eastAsia="ヒラギノ角ゴ Pro W3"/>
          <w:b/>
        </w:rPr>
        <w:t>строительный контроль</w:t>
      </w:r>
      <w:r>
        <w:rPr>
          <w:rFonts w:eastAsia="ヒラギノ角ゴ Pro W3"/>
          <w:b/>
        </w:rPr>
        <w:t xml:space="preserve"> застройщика (технического заказчика)</w:t>
      </w:r>
      <w:r w:rsidRPr="00E539DB">
        <w:rPr>
          <w:rFonts w:eastAsia="ヒラギノ角ゴ Pro W3"/>
          <w:b/>
        </w:rPr>
        <w:t>:</w:t>
      </w:r>
      <w:r w:rsidRPr="00351A9A">
        <w:rPr>
          <w:rFonts w:eastAsia="ヒラギノ角ゴ Pro W3"/>
        </w:rPr>
        <w:t xml:space="preserve"> </w:t>
      </w:r>
      <w:r w:rsidRPr="008E4384">
        <w:t>Комплекс мероприятий, осуществляемых застройщиком</w:t>
      </w:r>
      <w:r>
        <w:t xml:space="preserve"> (технических заказчиков</w:t>
      </w:r>
      <w:r w:rsidRPr="008E4384">
        <w:t>) или организацией, уполномоченной заказчиком (застройщиком), в процессе строительства, реконструкции, капитального ремонта объектов в целях контроля и надзора за ходом и качеством выполняемых работ,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и нормативных документов.</w:t>
      </w:r>
    </w:p>
    <w:p w14:paraId="4F6467A3" w14:textId="77777777" w:rsidR="006D26BC" w:rsidRDefault="006D26BC" w:rsidP="006D26BC">
      <w:pPr>
        <w:pStyle w:val="a3"/>
        <w:spacing w:line="360" w:lineRule="auto"/>
        <w:ind w:firstLine="709"/>
        <w:jc w:val="both"/>
        <w:rPr>
          <w:rFonts w:eastAsia="ヒラギノ角ゴ Pro W3"/>
          <w:b/>
          <w:sz w:val="24"/>
          <w:szCs w:val="24"/>
          <w:lang w:val="ru-RU"/>
        </w:rPr>
      </w:pPr>
      <w:r>
        <w:rPr>
          <w:rFonts w:eastAsia="ヒラギノ角ゴ Pro W3"/>
          <w:sz w:val="24"/>
          <w:szCs w:val="24"/>
          <w:lang w:val="ru-RU"/>
        </w:rPr>
        <w:t>3.19</w:t>
      </w:r>
    </w:p>
    <w:p w14:paraId="59E8AADC" w14:textId="77777777" w:rsidR="006D26BC" w:rsidRDefault="006D26BC" w:rsidP="006D26BC">
      <w:pPr>
        <w:pStyle w:val="a3"/>
        <w:pBdr>
          <w:top w:val="single" w:sz="4" w:space="1" w:color="auto"/>
          <w:left w:val="single" w:sz="4" w:space="4" w:color="auto"/>
          <w:bottom w:val="single" w:sz="4" w:space="1" w:color="auto"/>
          <w:right w:val="single" w:sz="4" w:space="4" w:color="auto"/>
        </w:pBdr>
        <w:spacing w:line="360" w:lineRule="auto"/>
        <w:ind w:firstLine="709"/>
        <w:jc w:val="both"/>
        <w:rPr>
          <w:rFonts w:eastAsia="ヒラギノ角ゴ Pro W3"/>
          <w:sz w:val="24"/>
          <w:szCs w:val="24"/>
          <w:lang w:val="ru-RU"/>
        </w:rPr>
      </w:pPr>
      <w:r w:rsidRPr="00226B58">
        <w:rPr>
          <w:rFonts w:eastAsia="ヒラギノ角ゴ Pro W3"/>
          <w:b/>
          <w:sz w:val="24"/>
          <w:szCs w:val="24"/>
          <w:lang w:val="ru-RU"/>
        </w:rPr>
        <w:t>технический заказчик:</w:t>
      </w:r>
      <w:r>
        <w:rPr>
          <w:rFonts w:eastAsia="ヒラギノ角ゴ Pro W3"/>
          <w:sz w:val="24"/>
          <w:szCs w:val="24"/>
          <w:lang w:val="ru-RU"/>
        </w:rPr>
        <w:t xml:space="preserve"> Ю</w:t>
      </w:r>
      <w:r w:rsidRPr="00226B58">
        <w:rPr>
          <w:rFonts w:eastAsia="ヒラギノ角ゴ Pro W3"/>
          <w:sz w:val="24"/>
          <w:szCs w:val="24"/>
          <w:lang w:val="ru-RU"/>
        </w:rPr>
        <w:t xml:space="preserve">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w:t>
      </w:r>
      <w:r>
        <w:rPr>
          <w:rFonts w:eastAsia="ヒラギノ角ゴ Pro W3"/>
          <w:sz w:val="24"/>
          <w:szCs w:val="24"/>
          <w:lang w:val="ru-RU"/>
        </w:rPr>
        <w:t>–</w:t>
      </w:r>
      <w:r w:rsidRPr="00226B58">
        <w:rPr>
          <w:rFonts w:eastAsia="ヒラギノ角ゴ Pro W3"/>
          <w:sz w:val="24"/>
          <w:szCs w:val="24"/>
          <w:lang w:val="ru-RU"/>
        </w:rPr>
        <w:t xml:space="preserve">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2_1 статьи 47, частью 4_1 статьи 48, частями 2_1 и 2_2 статьи 5</w:t>
      </w:r>
      <w:r>
        <w:rPr>
          <w:rFonts w:eastAsia="ヒラギノ角ゴ Pro W3"/>
          <w:sz w:val="24"/>
          <w:szCs w:val="24"/>
          <w:lang w:val="ru-RU"/>
        </w:rPr>
        <w:t>2, частями 5 и 6 статьи 55_31 [1</w:t>
      </w:r>
      <w:r w:rsidRPr="00226B58">
        <w:rPr>
          <w:rFonts w:eastAsia="ヒラギノ角ゴ Pro W3"/>
          <w:sz w:val="24"/>
          <w:szCs w:val="24"/>
          <w:lang w:val="ru-RU"/>
        </w:rPr>
        <w:t>].</w:t>
      </w:r>
    </w:p>
    <w:p w14:paraId="4DEFA12C" w14:textId="77777777" w:rsidR="006D26BC" w:rsidRPr="00226B58" w:rsidRDefault="006D26BC" w:rsidP="006D26BC">
      <w:pPr>
        <w:pStyle w:val="a3"/>
        <w:pBdr>
          <w:top w:val="single" w:sz="4" w:space="1" w:color="auto"/>
          <w:left w:val="single" w:sz="4" w:space="4" w:color="auto"/>
          <w:bottom w:val="single" w:sz="4" w:space="1" w:color="auto"/>
          <w:right w:val="single" w:sz="4" w:space="4" w:color="auto"/>
        </w:pBdr>
        <w:spacing w:line="360" w:lineRule="auto"/>
        <w:ind w:firstLine="709"/>
        <w:jc w:val="both"/>
        <w:rPr>
          <w:rFonts w:eastAsia="ヒラギノ角ゴ Pro W3"/>
          <w:sz w:val="24"/>
          <w:szCs w:val="24"/>
          <w:lang w:val="ru-RU"/>
        </w:rPr>
      </w:pPr>
      <w:r w:rsidRPr="00827E03">
        <w:rPr>
          <w:rFonts w:eastAsia="ヒラギノ角ゴ Pro W3"/>
          <w:sz w:val="24"/>
          <w:szCs w:val="24"/>
          <w:lang w:val="ru-RU"/>
        </w:rPr>
        <w:t xml:space="preserve">[[1] </w:t>
      </w:r>
      <w:r>
        <w:rPr>
          <w:rFonts w:eastAsia="ヒラギノ角ゴ Pro W3"/>
          <w:sz w:val="24"/>
          <w:szCs w:val="24"/>
          <w:lang w:val="ru-RU"/>
        </w:rPr>
        <w:t>с</w:t>
      </w:r>
      <w:r w:rsidRPr="00827E03">
        <w:rPr>
          <w:rFonts w:eastAsia="ヒラギノ角ゴ Pro W3"/>
          <w:sz w:val="24"/>
          <w:szCs w:val="24"/>
          <w:lang w:val="ru-RU"/>
        </w:rPr>
        <w:t>татья 1, пункт 22]</w:t>
      </w:r>
    </w:p>
    <w:p w14:paraId="7D06FA5C" w14:textId="77777777" w:rsidR="006D26BC" w:rsidRPr="00351A9A" w:rsidRDefault="006D26BC" w:rsidP="006D26BC">
      <w:pPr>
        <w:pStyle w:val="1"/>
        <w:tabs>
          <w:tab w:val="left" w:pos="931"/>
        </w:tabs>
        <w:spacing w:before="240" w:after="120" w:line="360" w:lineRule="auto"/>
        <w:ind w:left="0" w:firstLine="709"/>
        <w:jc w:val="both"/>
        <w:rPr>
          <w:sz w:val="28"/>
          <w:szCs w:val="28"/>
          <w:lang w:val="ru-RU"/>
        </w:rPr>
      </w:pPr>
      <w:r>
        <w:rPr>
          <w:sz w:val="28"/>
          <w:szCs w:val="28"/>
          <w:lang w:val="ru-RU"/>
        </w:rPr>
        <w:t>4 Общие положения</w:t>
      </w:r>
    </w:p>
    <w:p w14:paraId="0FBF9269" w14:textId="77777777" w:rsidR="006D26BC" w:rsidRPr="00B9791F" w:rsidRDefault="006D26BC" w:rsidP="006D26BC">
      <w:pPr>
        <w:tabs>
          <w:tab w:val="left" w:pos="1253"/>
        </w:tabs>
        <w:spacing w:line="360" w:lineRule="auto"/>
        <w:ind w:firstLine="709"/>
        <w:jc w:val="both"/>
        <w:rPr>
          <w:color w:val="0D0D0D"/>
          <w:sz w:val="24"/>
          <w:szCs w:val="24"/>
          <w:lang w:val="ru-RU"/>
        </w:rPr>
      </w:pPr>
      <w:r>
        <w:rPr>
          <w:color w:val="0D0D0D"/>
          <w:sz w:val="24"/>
          <w:szCs w:val="24"/>
          <w:lang w:val="ru-RU"/>
        </w:rPr>
        <w:t>4</w:t>
      </w:r>
      <w:r w:rsidRPr="00351A9A">
        <w:rPr>
          <w:color w:val="0D0D0D"/>
          <w:sz w:val="24"/>
          <w:szCs w:val="24"/>
          <w:lang w:val="ru-RU"/>
        </w:rPr>
        <w:t xml:space="preserve">.1 </w:t>
      </w:r>
      <w:r w:rsidRPr="008B6420">
        <w:rPr>
          <w:color w:val="0D0D0D"/>
          <w:sz w:val="24"/>
          <w:szCs w:val="24"/>
          <w:lang w:val="ru-RU"/>
        </w:rPr>
        <w:t>В</w:t>
      </w:r>
      <w:r>
        <w:rPr>
          <w:color w:val="0D0D0D"/>
          <w:sz w:val="24"/>
          <w:szCs w:val="24"/>
          <w:lang w:val="ru-RU"/>
        </w:rPr>
        <w:t xml:space="preserve"> </w:t>
      </w:r>
      <w:r w:rsidRPr="008B6420">
        <w:rPr>
          <w:color w:val="0D0D0D"/>
          <w:sz w:val="24"/>
          <w:szCs w:val="24"/>
          <w:lang w:val="ru-RU"/>
        </w:rPr>
        <w:t>своей деятельности</w:t>
      </w:r>
      <w:r>
        <w:rPr>
          <w:color w:val="0D0D0D"/>
          <w:sz w:val="24"/>
          <w:szCs w:val="24"/>
          <w:lang w:val="ru-RU"/>
        </w:rPr>
        <w:t xml:space="preserve"> застройщик и технический заказчик </w:t>
      </w:r>
      <w:r w:rsidRPr="00B9791F">
        <w:rPr>
          <w:color w:val="0D0D0D"/>
          <w:sz w:val="24"/>
          <w:szCs w:val="24"/>
          <w:lang w:val="ru-RU"/>
        </w:rPr>
        <w:t>руководствуются требованиями</w:t>
      </w:r>
      <w:r>
        <w:rPr>
          <w:color w:val="0D0D0D"/>
          <w:sz w:val="24"/>
          <w:szCs w:val="24"/>
          <w:lang w:val="ru-RU"/>
        </w:rPr>
        <w:t xml:space="preserve"> </w:t>
      </w:r>
      <w:r w:rsidRPr="00B9791F">
        <w:rPr>
          <w:color w:val="0D0D0D"/>
          <w:sz w:val="24"/>
          <w:szCs w:val="24"/>
          <w:lang w:val="ru-RU"/>
        </w:rPr>
        <w:t xml:space="preserve">нормативных правовых актов и нормативных документов, регламентирующих </w:t>
      </w:r>
      <w:r w:rsidRPr="00B9791F">
        <w:rPr>
          <w:color w:val="202122"/>
          <w:sz w:val="24"/>
          <w:szCs w:val="24"/>
          <w:shd w:val="clear" w:color="auto" w:fill="FFFFFF"/>
          <w:lang w:val="ru-RU"/>
        </w:rPr>
        <w:t>отношения, связанные с градостроительной деятельностью, а также деятельность</w:t>
      </w:r>
      <w:r>
        <w:rPr>
          <w:color w:val="202122"/>
          <w:sz w:val="24"/>
          <w:szCs w:val="24"/>
          <w:shd w:val="clear" w:color="auto" w:fill="FFFFFF"/>
          <w:lang w:val="ru-RU"/>
        </w:rPr>
        <w:t>ю</w:t>
      </w:r>
      <w:r w:rsidRPr="00B9791F">
        <w:rPr>
          <w:color w:val="202122"/>
          <w:sz w:val="24"/>
          <w:szCs w:val="24"/>
          <w:shd w:val="clear" w:color="auto" w:fill="FFFFFF"/>
          <w:lang w:val="ru-RU"/>
        </w:rPr>
        <w:t xml:space="preserve"> по </w:t>
      </w:r>
      <w:r w:rsidRPr="00B9791F">
        <w:rPr>
          <w:color w:val="0D0D0D"/>
          <w:sz w:val="24"/>
          <w:szCs w:val="24"/>
          <w:lang w:val="ru-RU"/>
        </w:rPr>
        <w:t xml:space="preserve">обеспечению безопасности при размещении, проектировании, сооружении и сносе </w:t>
      </w:r>
      <w:r w:rsidRPr="00B9791F">
        <w:rPr>
          <w:sz w:val="24"/>
          <w:szCs w:val="24"/>
          <w:lang w:val="ru-RU"/>
        </w:rPr>
        <w:t>объектов капитального строительства</w:t>
      </w:r>
      <w:r>
        <w:rPr>
          <w:sz w:val="24"/>
          <w:szCs w:val="24"/>
          <w:lang w:val="ru-RU"/>
        </w:rPr>
        <w:t>,</w:t>
      </w:r>
      <w:r w:rsidRPr="001C6A90">
        <w:rPr>
          <w:sz w:val="24"/>
          <w:szCs w:val="24"/>
          <w:lang w:val="ru-RU"/>
        </w:rPr>
        <w:t xml:space="preserve"> </w:t>
      </w:r>
      <w:r w:rsidRPr="00351A9A">
        <w:rPr>
          <w:sz w:val="24"/>
          <w:szCs w:val="24"/>
          <w:lang w:val="ru-RU"/>
        </w:rPr>
        <w:t>включая особо опасные, технически сложные и уникальные объекты</w:t>
      </w:r>
      <w:r w:rsidRPr="00B9791F">
        <w:rPr>
          <w:color w:val="0D0D0D"/>
          <w:sz w:val="24"/>
          <w:szCs w:val="24"/>
          <w:lang w:val="ru-RU"/>
        </w:rPr>
        <w:t>:</w:t>
      </w:r>
    </w:p>
    <w:p w14:paraId="43608AB4" w14:textId="77777777" w:rsidR="006D26BC" w:rsidRPr="002930A7" w:rsidRDefault="006D26BC" w:rsidP="006D26BC">
      <w:pPr>
        <w:pStyle w:val="a5"/>
        <w:widowControl/>
        <w:suppressAutoHyphens/>
        <w:spacing w:before="0" w:line="360" w:lineRule="auto"/>
        <w:ind w:left="0" w:firstLine="709"/>
        <w:rPr>
          <w:color w:val="000000" w:themeColor="text1"/>
          <w:sz w:val="24"/>
          <w:szCs w:val="24"/>
          <w:lang w:val="ru-RU"/>
        </w:rPr>
      </w:pPr>
      <w:r>
        <w:rPr>
          <w:bCs/>
          <w:color w:val="000000" w:themeColor="text1"/>
          <w:sz w:val="24"/>
          <w:szCs w:val="24"/>
          <w:shd w:val="clear" w:color="auto" w:fill="FFFFFF"/>
          <w:lang w:val="ru-RU"/>
        </w:rPr>
        <w:t>- федеральными</w:t>
      </w:r>
      <w:r w:rsidRPr="002930A7">
        <w:rPr>
          <w:bCs/>
          <w:color w:val="000000" w:themeColor="text1"/>
          <w:sz w:val="24"/>
          <w:szCs w:val="24"/>
          <w:shd w:val="clear" w:color="auto" w:fill="FFFFFF"/>
          <w:lang w:val="ru-RU"/>
        </w:rPr>
        <w:t xml:space="preserve"> закон</w:t>
      </w:r>
      <w:r>
        <w:rPr>
          <w:bCs/>
          <w:color w:val="000000" w:themeColor="text1"/>
          <w:sz w:val="24"/>
          <w:szCs w:val="24"/>
          <w:shd w:val="clear" w:color="auto" w:fill="FFFFFF"/>
          <w:lang w:val="ru-RU"/>
        </w:rPr>
        <w:t>ами</w:t>
      </w:r>
      <w:r w:rsidRPr="002930A7">
        <w:rPr>
          <w:bCs/>
          <w:color w:val="000000" w:themeColor="text1"/>
          <w:sz w:val="24"/>
          <w:szCs w:val="24"/>
          <w:shd w:val="clear" w:color="auto" w:fill="FFFFFF"/>
          <w:lang w:val="ru-RU"/>
        </w:rPr>
        <w:t>;</w:t>
      </w:r>
    </w:p>
    <w:p w14:paraId="69B5FCF2" w14:textId="77777777" w:rsidR="006D26BC" w:rsidRPr="002930A7" w:rsidRDefault="006D26BC" w:rsidP="006D26BC">
      <w:pPr>
        <w:widowControl/>
        <w:tabs>
          <w:tab w:val="left" w:pos="1379"/>
        </w:tabs>
        <w:suppressAutoHyphens/>
        <w:spacing w:line="360" w:lineRule="auto"/>
        <w:ind w:firstLine="709"/>
        <w:jc w:val="both"/>
        <w:rPr>
          <w:bCs/>
          <w:color w:val="000000" w:themeColor="text1"/>
          <w:sz w:val="24"/>
          <w:szCs w:val="24"/>
          <w:shd w:val="clear" w:color="auto" w:fill="FFFFFF"/>
          <w:lang w:val="ru-RU"/>
        </w:rPr>
      </w:pPr>
      <w:r>
        <w:rPr>
          <w:bCs/>
          <w:color w:val="000000" w:themeColor="text1"/>
          <w:sz w:val="24"/>
          <w:szCs w:val="24"/>
          <w:shd w:val="clear" w:color="auto" w:fill="FFFFFF"/>
          <w:lang w:val="ru-RU"/>
        </w:rPr>
        <w:t>- у</w:t>
      </w:r>
      <w:r w:rsidRPr="002930A7">
        <w:rPr>
          <w:bCs/>
          <w:color w:val="000000" w:themeColor="text1"/>
          <w:sz w:val="24"/>
          <w:szCs w:val="24"/>
          <w:shd w:val="clear" w:color="auto" w:fill="FFFFFF"/>
          <w:lang w:val="ru-RU"/>
        </w:rPr>
        <w:t>каз</w:t>
      </w:r>
      <w:r>
        <w:rPr>
          <w:bCs/>
          <w:color w:val="000000" w:themeColor="text1"/>
          <w:sz w:val="24"/>
          <w:szCs w:val="24"/>
          <w:shd w:val="clear" w:color="auto" w:fill="FFFFFF"/>
          <w:lang w:val="ru-RU"/>
        </w:rPr>
        <w:t>ами</w:t>
      </w:r>
      <w:r w:rsidRPr="002930A7">
        <w:rPr>
          <w:bCs/>
          <w:color w:val="000000" w:themeColor="text1"/>
          <w:sz w:val="24"/>
          <w:szCs w:val="24"/>
          <w:shd w:val="clear" w:color="auto" w:fill="FFFFFF"/>
          <w:lang w:val="ru-RU"/>
        </w:rPr>
        <w:t xml:space="preserve"> </w:t>
      </w:r>
      <w:r>
        <w:rPr>
          <w:bCs/>
          <w:color w:val="000000" w:themeColor="text1"/>
          <w:sz w:val="24"/>
          <w:szCs w:val="24"/>
          <w:shd w:val="clear" w:color="auto" w:fill="FFFFFF"/>
          <w:lang w:val="ru-RU"/>
        </w:rPr>
        <w:t>П</w:t>
      </w:r>
      <w:r w:rsidRPr="002930A7">
        <w:rPr>
          <w:bCs/>
          <w:color w:val="000000" w:themeColor="text1"/>
          <w:sz w:val="24"/>
          <w:szCs w:val="24"/>
          <w:shd w:val="clear" w:color="auto" w:fill="FFFFFF"/>
          <w:lang w:val="ru-RU"/>
        </w:rPr>
        <w:t>резидента Российской Федерации;</w:t>
      </w:r>
    </w:p>
    <w:p w14:paraId="05B5BCCA" w14:textId="77777777" w:rsidR="006D26BC" w:rsidRPr="002930A7" w:rsidRDefault="006D26BC" w:rsidP="006D26BC">
      <w:pPr>
        <w:widowControl/>
        <w:tabs>
          <w:tab w:val="left" w:pos="1379"/>
        </w:tabs>
        <w:suppressAutoHyphens/>
        <w:spacing w:line="360" w:lineRule="auto"/>
        <w:ind w:firstLine="709"/>
        <w:jc w:val="both"/>
        <w:rPr>
          <w:bCs/>
          <w:color w:val="000000" w:themeColor="text1"/>
          <w:sz w:val="24"/>
          <w:szCs w:val="24"/>
          <w:shd w:val="clear" w:color="auto" w:fill="FFFFFF"/>
          <w:lang w:val="ru-RU"/>
        </w:rPr>
      </w:pPr>
      <w:r>
        <w:rPr>
          <w:bCs/>
          <w:color w:val="000000" w:themeColor="text1"/>
          <w:sz w:val="24"/>
          <w:szCs w:val="24"/>
          <w:shd w:val="clear" w:color="auto" w:fill="FFFFFF"/>
          <w:lang w:val="ru-RU"/>
        </w:rPr>
        <w:t>- п</w:t>
      </w:r>
      <w:r w:rsidRPr="002930A7">
        <w:rPr>
          <w:bCs/>
          <w:color w:val="000000" w:themeColor="text1"/>
          <w:sz w:val="24"/>
          <w:szCs w:val="24"/>
          <w:shd w:val="clear" w:color="auto" w:fill="FFFFFF"/>
          <w:lang w:val="ru-RU"/>
        </w:rPr>
        <w:t>остановлени</w:t>
      </w:r>
      <w:r>
        <w:rPr>
          <w:bCs/>
          <w:color w:val="000000" w:themeColor="text1"/>
          <w:sz w:val="24"/>
          <w:szCs w:val="24"/>
          <w:shd w:val="clear" w:color="auto" w:fill="FFFFFF"/>
          <w:lang w:val="ru-RU"/>
        </w:rPr>
        <w:t>ями</w:t>
      </w:r>
      <w:r w:rsidRPr="002930A7">
        <w:rPr>
          <w:bCs/>
          <w:color w:val="000000" w:themeColor="text1"/>
          <w:sz w:val="24"/>
          <w:szCs w:val="24"/>
          <w:shd w:val="clear" w:color="auto" w:fill="FFFFFF"/>
          <w:lang w:val="ru-RU"/>
        </w:rPr>
        <w:t xml:space="preserve"> (распоряжени</w:t>
      </w:r>
      <w:r>
        <w:rPr>
          <w:bCs/>
          <w:color w:val="000000" w:themeColor="text1"/>
          <w:sz w:val="24"/>
          <w:szCs w:val="24"/>
          <w:shd w:val="clear" w:color="auto" w:fill="FFFFFF"/>
          <w:lang w:val="ru-RU"/>
        </w:rPr>
        <w:t>ями</w:t>
      </w:r>
      <w:r w:rsidRPr="002930A7">
        <w:rPr>
          <w:bCs/>
          <w:color w:val="000000" w:themeColor="text1"/>
          <w:sz w:val="24"/>
          <w:szCs w:val="24"/>
          <w:shd w:val="clear" w:color="auto" w:fill="FFFFFF"/>
          <w:lang w:val="ru-RU"/>
        </w:rPr>
        <w:t xml:space="preserve">) </w:t>
      </w:r>
      <w:r>
        <w:rPr>
          <w:bCs/>
          <w:color w:val="000000" w:themeColor="text1"/>
          <w:sz w:val="24"/>
          <w:szCs w:val="24"/>
          <w:shd w:val="clear" w:color="auto" w:fill="FFFFFF"/>
          <w:lang w:val="ru-RU"/>
        </w:rPr>
        <w:t>П</w:t>
      </w:r>
      <w:r w:rsidRPr="002930A7">
        <w:rPr>
          <w:bCs/>
          <w:color w:val="000000" w:themeColor="text1"/>
          <w:sz w:val="24"/>
          <w:szCs w:val="24"/>
          <w:shd w:val="clear" w:color="auto" w:fill="FFFFFF"/>
          <w:lang w:val="ru-RU"/>
        </w:rPr>
        <w:t>равительства Российской Федерации;</w:t>
      </w:r>
    </w:p>
    <w:p w14:paraId="281841F0" w14:textId="77777777" w:rsidR="006D26BC" w:rsidRPr="002930A7" w:rsidRDefault="006D26BC" w:rsidP="006D26BC">
      <w:pPr>
        <w:widowControl/>
        <w:tabs>
          <w:tab w:val="left" w:pos="1379"/>
        </w:tabs>
        <w:suppressAutoHyphens/>
        <w:spacing w:line="360" w:lineRule="auto"/>
        <w:ind w:firstLine="709"/>
        <w:jc w:val="both"/>
        <w:rPr>
          <w:b/>
          <w:color w:val="000000" w:themeColor="text1"/>
          <w:sz w:val="24"/>
          <w:szCs w:val="24"/>
          <w:lang w:val="ru-RU"/>
        </w:rPr>
      </w:pPr>
      <w:r>
        <w:rPr>
          <w:bCs/>
          <w:color w:val="000000" w:themeColor="text1"/>
          <w:sz w:val="24"/>
          <w:szCs w:val="24"/>
          <w:shd w:val="clear" w:color="auto" w:fill="FFFFFF"/>
          <w:lang w:val="ru-RU"/>
        </w:rPr>
        <w:t xml:space="preserve">- </w:t>
      </w:r>
      <w:r>
        <w:rPr>
          <w:color w:val="000000" w:themeColor="text1"/>
          <w:sz w:val="24"/>
          <w:szCs w:val="24"/>
          <w:lang w:val="ru-RU"/>
        </w:rPr>
        <w:t>н</w:t>
      </w:r>
      <w:r w:rsidRPr="002930A7">
        <w:rPr>
          <w:color w:val="000000" w:themeColor="text1"/>
          <w:sz w:val="24"/>
          <w:szCs w:val="24"/>
          <w:lang w:val="ru-RU"/>
        </w:rPr>
        <w:t>ормативны</w:t>
      </w:r>
      <w:r>
        <w:rPr>
          <w:color w:val="000000" w:themeColor="text1"/>
          <w:sz w:val="24"/>
          <w:szCs w:val="24"/>
          <w:lang w:val="ru-RU"/>
        </w:rPr>
        <w:t>ми</w:t>
      </w:r>
      <w:r w:rsidRPr="002930A7">
        <w:rPr>
          <w:color w:val="000000" w:themeColor="text1"/>
          <w:sz w:val="24"/>
          <w:szCs w:val="24"/>
          <w:lang w:val="ru-RU"/>
        </w:rPr>
        <w:t xml:space="preserve"> правовы</w:t>
      </w:r>
      <w:r>
        <w:rPr>
          <w:color w:val="000000" w:themeColor="text1"/>
          <w:sz w:val="24"/>
          <w:szCs w:val="24"/>
          <w:lang w:val="ru-RU"/>
        </w:rPr>
        <w:t>ми</w:t>
      </w:r>
      <w:r w:rsidRPr="002930A7">
        <w:rPr>
          <w:color w:val="000000" w:themeColor="text1"/>
          <w:sz w:val="24"/>
          <w:szCs w:val="24"/>
          <w:lang w:val="ru-RU"/>
        </w:rPr>
        <w:t xml:space="preserve"> акт</w:t>
      </w:r>
      <w:r>
        <w:rPr>
          <w:color w:val="000000" w:themeColor="text1"/>
          <w:sz w:val="24"/>
          <w:szCs w:val="24"/>
          <w:lang w:val="ru-RU"/>
        </w:rPr>
        <w:t>ами</w:t>
      </w:r>
      <w:r w:rsidRPr="002930A7">
        <w:rPr>
          <w:color w:val="000000" w:themeColor="text1"/>
          <w:sz w:val="24"/>
          <w:szCs w:val="24"/>
          <w:lang w:val="ru-RU"/>
        </w:rPr>
        <w:t xml:space="preserve"> </w:t>
      </w:r>
      <w:r>
        <w:rPr>
          <w:color w:val="000000" w:themeColor="text1"/>
          <w:sz w:val="24"/>
          <w:szCs w:val="24"/>
          <w:lang w:val="ru-RU"/>
        </w:rPr>
        <w:t>федеральных органов исполнительной власти</w:t>
      </w:r>
      <w:r w:rsidRPr="002930A7">
        <w:rPr>
          <w:color w:val="000000" w:themeColor="text1"/>
          <w:sz w:val="24"/>
          <w:szCs w:val="24"/>
          <w:lang w:val="ru-RU"/>
        </w:rPr>
        <w:t>;</w:t>
      </w:r>
    </w:p>
    <w:p w14:paraId="45A662A3" w14:textId="46E13F07" w:rsidR="006D26BC" w:rsidRDefault="006D26BC" w:rsidP="006D26BC">
      <w:pPr>
        <w:widowControl/>
        <w:tabs>
          <w:tab w:val="left" w:pos="1379"/>
        </w:tabs>
        <w:suppressAutoHyphens/>
        <w:spacing w:line="360" w:lineRule="auto"/>
        <w:ind w:firstLine="709"/>
        <w:jc w:val="both"/>
        <w:rPr>
          <w:sz w:val="24"/>
          <w:szCs w:val="24"/>
          <w:lang w:val="ru-RU"/>
        </w:rPr>
      </w:pPr>
      <w:r>
        <w:rPr>
          <w:color w:val="000000" w:themeColor="text1"/>
          <w:sz w:val="24"/>
          <w:szCs w:val="24"/>
          <w:lang w:val="ru-RU"/>
        </w:rPr>
        <w:t>-</w:t>
      </w:r>
      <w:r>
        <w:rPr>
          <w:sz w:val="24"/>
          <w:szCs w:val="24"/>
          <w:lang w:val="ru-RU"/>
        </w:rPr>
        <w:t xml:space="preserve"> документами по стандартизации (межгосударственными</w:t>
      </w:r>
      <w:r w:rsidRPr="00B15BFF">
        <w:rPr>
          <w:sz w:val="24"/>
          <w:szCs w:val="24"/>
          <w:lang w:val="ru-RU"/>
        </w:rPr>
        <w:t xml:space="preserve"> стандарт</w:t>
      </w:r>
      <w:r>
        <w:rPr>
          <w:sz w:val="24"/>
          <w:szCs w:val="24"/>
          <w:lang w:val="ru-RU"/>
        </w:rPr>
        <w:t>ами</w:t>
      </w:r>
      <w:r w:rsidRPr="00B15BFF">
        <w:rPr>
          <w:sz w:val="24"/>
          <w:szCs w:val="24"/>
          <w:lang w:val="ru-RU"/>
        </w:rPr>
        <w:t>, национальны</w:t>
      </w:r>
      <w:r>
        <w:rPr>
          <w:sz w:val="24"/>
          <w:szCs w:val="24"/>
          <w:lang w:val="ru-RU"/>
        </w:rPr>
        <w:t>ми</w:t>
      </w:r>
      <w:r w:rsidRPr="00B15BFF">
        <w:rPr>
          <w:sz w:val="24"/>
          <w:szCs w:val="24"/>
          <w:lang w:val="ru-RU"/>
        </w:rPr>
        <w:t xml:space="preserve"> стандарт</w:t>
      </w:r>
      <w:r>
        <w:rPr>
          <w:sz w:val="24"/>
          <w:szCs w:val="24"/>
          <w:lang w:val="ru-RU"/>
        </w:rPr>
        <w:t>ами</w:t>
      </w:r>
      <w:r w:rsidRPr="00B15BFF">
        <w:rPr>
          <w:sz w:val="24"/>
          <w:szCs w:val="24"/>
          <w:lang w:val="ru-RU"/>
        </w:rPr>
        <w:t>, свод</w:t>
      </w:r>
      <w:r>
        <w:rPr>
          <w:sz w:val="24"/>
          <w:szCs w:val="24"/>
          <w:lang w:val="ru-RU"/>
        </w:rPr>
        <w:t>ами</w:t>
      </w:r>
      <w:r w:rsidRPr="00B15BFF">
        <w:rPr>
          <w:sz w:val="24"/>
          <w:szCs w:val="24"/>
          <w:lang w:val="ru-RU"/>
        </w:rPr>
        <w:t xml:space="preserve"> правил</w:t>
      </w:r>
      <w:r>
        <w:rPr>
          <w:sz w:val="24"/>
          <w:szCs w:val="24"/>
          <w:lang w:val="ru-RU"/>
        </w:rPr>
        <w:t>, стандартами организации СРО «СОЮЗАТОМ</w:t>
      </w:r>
      <w:r w:rsidR="000D566D">
        <w:rPr>
          <w:sz w:val="24"/>
          <w:szCs w:val="24"/>
          <w:lang w:val="ru-RU"/>
        </w:rPr>
        <w:t>ПРОЕКТ</w:t>
      </w:r>
      <w:r>
        <w:rPr>
          <w:sz w:val="24"/>
          <w:szCs w:val="24"/>
          <w:lang w:val="ru-RU"/>
        </w:rPr>
        <w:t>»);</w:t>
      </w:r>
      <w:r w:rsidRPr="00B15BFF">
        <w:rPr>
          <w:sz w:val="24"/>
          <w:szCs w:val="24"/>
          <w:lang w:val="ru-RU"/>
        </w:rPr>
        <w:t xml:space="preserve"> </w:t>
      </w:r>
    </w:p>
    <w:p w14:paraId="1B22E7E0" w14:textId="77777777" w:rsidR="006D26BC" w:rsidRDefault="006D26BC" w:rsidP="006D26BC">
      <w:pPr>
        <w:widowControl/>
        <w:tabs>
          <w:tab w:val="left" w:pos="1379"/>
        </w:tabs>
        <w:suppressAutoHyphens/>
        <w:spacing w:line="360" w:lineRule="auto"/>
        <w:ind w:firstLine="709"/>
        <w:jc w:val="both"/>
        <w:rPr>
          <w:color w:val="000000" w:themeColor="text1"/>
          <w:sz w:val="24"/>
          <w:szCs w:val="24"/>
          <w:lang w:val="ru-RU"/>
        </w:rPr>
      </w:pPr>
      <w:r>
        <w:rPr>
          <w:color w:val="000000" w:themeColor="text1"/>
          <w:sz w:val="24"/>
          <w:szCs w:val="24"/>
          <w:lang w:val="ru-RU"/>
        </w:rPr>
        <w:t>- ф</w:t>
      </w:r>
      <w:r w:rsidRPr="002930A7">
        <w:rPr>
          <w:color w:val="000000" w:themeColor="text1"/>
          <w:sz w:val="24"/>
          <w:szCs w:val="24"/>
          <w:lang w:val="ru-RU"/>
        </w:rPr>
        <w:t>едеральны</w:t>
      </w:r>
      <w:r>
        <w:rPr>
          <w:color w:val="000000" w:themeColor="text1"/>
          <w:sz w:val="24"/>
          <w:szCs w:val="24"/>
          <w:lang w:val="ru-RU"/>
        </w:rPr>
        <w:t>ми</w:t>
      </w:r>
      <w:r w:rsidRPr="002930A7">
        <w:rPr>
          <w:color w:val="000000" w:themeColor="text1"/>
          <w:sz w:val="24"/>
          <w:szCs w:val="24"/>
          <w:lang w:val="ru-RU"/>
        </w:rPr>
        <w:t xml:space="preserve"> норм</w:t>
      </w:r>
      <w:r>
        <w:rPr>
          <w:color w:val="000000" w:themeColor="text1"/>
          <w:sz w:val="24"/>
          <w:szCs w:val="24"/>
          <w:lang w:val="ru-RU"/>
        </w:rPr>
        <w:t>ами</w:t>
      </w:r>
      <w:r w:rsidRPr="002930A7">
        <w:rPr>
          <w:color w:val="000000" w:themeColor="text1"/>
          <w:sz w:val="24"/>
          <w:szCs w:val="24"/>
          <w:lang w:val="ru-RU"/>
        </w:rPr>
        <w:t xml:space="preserve"> и правил</w:t>
      </w:r>
      <w:r>
        <w:rPr>
          <w:color w:val="000000" w:themeColor="text1"/>
          <w:sz w:val="24"/>
          <w:szCs w:val="24"/>
          <w:lang w:val="ru-RU"/>
        </w:rPr>
        <w:t>ами</w:t>
      </w:r>
      <w:r w:rsidRPr="002930A7">
        <w:rPr>
          <w:color w:val="000000" w:themeColor="text1"/>
          <w:sz w:val="24"/>
          <w:szCs w:val="24"/>
          <w:lang w:val="ru-RU"/>
        </w:rPr>
        <w:t xml:space="preserve"> в области использования атомной энергии</w:t>
      </w:r>
      <w:r>
        <w:rPr>
          <w:color w:val="000000" w:themeColor="text1"/>
          <w:sz w:val="24"/>
          <w:szCs w:val="24"/>
          <w:lang w:val="ru-RU"/>
        </w:rPr>
        <w:t xml:space="preserve"> (для ОИАЭ)</w:t>
      </w:r>
      <w:r w:rsidRPr="002930A7">
        <w:rPr>
          <w:color w:val="000000" w:themeColor="text1"/>
          <w:sz w:val="24"/>
          <w:szCs w:val="24"/>
          <w:lang w:val="ru-RU"/>
        </w:rPr>
        <w:t>;</w:t>
      </w:r>
    </w:p>
    <w:p w14:paraId="25263BFE" w14:textId="77777777" w:rsidR="006D26BC" w:rsidRDefault="006D26BC" w:rsidP="006D26BC">
      <w:pPr>
        <w:widowControl/>
        <w:tabs>
          <w:tab w:val="left" w:pos="1379"/>
        </w:tabs>
        <w:suppressAutoHyphens/>
        <w:spacing w:line="360" w:lineRule="auto"/>
        <w:ind w:firstLine="709"/>
        <w:jc w:val="both"/>
        <w:rPr>
          <w:color w:val="000000" w:themeColor="text1"/>
          <w:sz w:val="24"/>
          <w:szCs w:val="24"/>
          <w:lang w:val="ru-RU"/>
        </w:rPr>
      </w:pPr>
      <w:r>
        <w:rPr>
          <w:color w:val="000000" w:themeColor="text1"/>
          <w:sz w:val="24"/>
          <w:szCs w:val="24"/>
          <w:lang w:val="ru-RU"/>
        </w:rPr>
        <w:t xml:space="preserve">- </w:t>
      </w:r>
      <w:r w:rsidRPr="00B15BFF">
        <w:rPr>
          <w:color w:val="000000" w:themeColor="text1"/>
          <w:sz w:val="24"/>
          <w:szCs w:val="24"/>
          <w:lang w:val="ru-RU"/>
        </w:rPr>
        <w:t>нормативны</w:t>
      </w:r>
      <w:r>
        <w:rPr>
          <w:color w:val="000000" w:themeColor="text1"/>
          <w:sz w:val="24"/>
          <w:szCs w:val="24"/>
          <w:lang w:val="ru-RU"/>
        </w:rPr>
        <w:t>ми</w:t>
      </w:r>
      <w:r w:rsidRPr="00B15BFF">
        <w:rPr>
          <w:color w:val="000000" w:themeColor="text1"/>
          <w:sz w:val="24"/>
          <w:szCs w:val="24"/>
          <w:lang w:val="ru-RU"/>
        </w:rPr>
        <w:t xml:space="preserve"> акт</w:t>
      </w:r>
      <w:r>
        <w:rPr>
          <w:color w:val="000000" w:themeColor="text1"/>
          <w:sz w:val="24"/>
          <w:szCs w:val="24"/>
          <w:lang w:val="ru-RU"/>
        </w:rPr>
        <w:t>ами</w:t>
      </w:r>
      <w:r w:rsidRPr="00B15BFF">
        <w:rPr>
          <w:color w:val="000000" w:themeColor="text1"/>
          <w:sz w:val="24"/>
          <w:szCs w:val="24"/>
          <w:lang w:val="ru-RU"/>
        </w:rPr>
        <w:t xml:space="preserve"> Гос</w:t>
      </w:r>
      <w:r>
        <w:rPr>
          <w:color w:val="000000" w:themeColor="text1"/>
          <w:sz w:val="24"/>
          <w:szCs w:val="24"/>
          <w:lang w:val="ru-RU"/>
        </w:rPr>
        <w:t>корпорации «Росатом» (для ОИАЭ).</w:t>
      </w:r>
    </w:p>
    <w:p w14:paraId="46D83AEB" w14:textId="77777777" w:rsidR="006D26BC" w:rsidRDefault="006D26BC" w:rsidP="006D26BC">
      <w:pPr>
        <w:widowControl/>
        <w:tabs>
          <w:tab w:val="left" w:pos="1379"/>
        </w:tabs>
        <w:suppressAutoHyphens/>
        <w:spacing w:line="360" w:lineRule="auto"/>
        <w:ind w:firstLine="709"/>
        <w:jc w:val="both"/>
        <w:rPr>
          <w:color w:val="000000" w:themeColor="text1"/>
          <w:sz w:val="24"/>
          <w:szCs w:val="24"/>
          <w:lang w:val="ru-RU"/>
        </w:rPr>
      </w:pPr>
      <w:r>
        <w:rPr>
          <w:color w:val="000000" w:themeColor="text1"/>
          <w:sz w:val="24"/>
          <w:szCs w:val="24"/>
          <w:lang w:val="ru-RU"/>
        </w:rPr>
        <w:t>4.2 Отношения между з</w:t>
      </w:r>
      <w:r w:rsidRPr="00EB2827">
        <w:rPr>
          <w:color w:val="000000" w:themeColor="text1"/>
          <w:sz w:val="24"/>
          <w:szCs w:val="24"/>
          <w:lang w:val="ru-RU"/>
        </w:rPr>
        <w:t>астройщиком (</w:t>
      </w:r>
      <w:r>
        <w:rPr>
          <w:color w:val="000000" w:themeColor="text1"/>
          <w:sz w:val="24"/>
          <w:szCs w:val="24"/>
          <w:lang w:val="ru-RU"/>
        </w:rPr>
        <w:t>т</w:t>
      </w:r>
      <w:r w:rsidRPr="00EB2827">
        <w:rPr>
          <w:color w:val="000000" w:themeColor="text1"/>
          <w:sz w:val="24"/>
          <w:szCs w:val="24"/>
          <w:lang w:val="ru-RU"/>
        </w:rPr>
        <w:t xml:space="preserve">ехническим заказчиком) </w:t>
      </w:r>
      <w:r>
        <w:rPr>
          <w:color w:val="000000" w:themeColor="text1"/>
          <w:sz w:val="24"/>
          <w:szCs w:val="24"/>
          <w:lang w:val="ru-RU"/>
        </w:rPr>
        <w:t>и</w:t>
      </w:r>
      <w:r w:rsidRPr="00EB2827">
        <w:rPr>
          <w:color w:val="000000" w:themeColor="text1"/>
          <w:sz w:val="24"/>
          <w:szCs w:val="24"/>
          <w:lang w:val="ru-RU"/>
        </w:rPr>
        <w:t xml:space="preserve"> другими участниками</w:t>
      </w:r>
      <w:r>
        <w:rPr>
          <w:color w:val="000000" w:themeColor="text1"/>
          <w:sz w:val="24"/>
          <w:szCs w:val="24"/>
          <w:lang w:val="ru-RU"/>
        </w:rPr>
        <w:t xml:space="preserve"> реализации </w:t>
      </w:r>
      <w:r w:rsidRPr="00E77B2D">
        <w:rPr>
          <w:color w:val="000000" w:themeColor="text1"/>
          <w:sz w:val="24"/>
          <w:szCs w:val="24"/>
          <w:lang w:val="ru-RU"/>
        </w:rPr>
        <w:t xml:space="preserve">проекта строительства </w:t>
      </w:r>
      <w:r w:rsidRPr="00EB2827">
        <w:rPr>
          <w:color w:val="000000" w:themeColor="text1"/>
          <w:sz w:val="24"/>
          <w:szCs w:val="24"/>
          <w:lang w:val="ru-RU"/>
        </w:rPr>
        <w:t xml:space="preserve">регулируются </w:t>
      </w:r>
      <w:r w:rsidRPr="00E77B2D">
        <w:rPr>
          <w:color w:val="000000" w:themeColor="text1"/>
          <w:sz w:val="24"/>
          <w:szCs w:val="24"/>
          <w:lang w:val="ru-RU"/>
        </w:rPr>
        <w:t xml:space="preserve">положениями [3] </w:t>
      </w:r>
      <w:r w:rsidRPr="00EB2827">
        <w:rPr>
          <w:color w:val="000000" w:themeColor="text1"/>
          <w:sz w:val="24"/>
          <w:szCs w:val="24"/>
          <w:lang w:val="ru-RU"/>
        </w:rPr>
        <w:t>и условиями заключенных договоров.</w:t>
      </w:r>
    </w:p>
    <w:p w14:paraId="70591353" w14:textId="77777777" w:rsidR="006D26BC" w:rsidRPr="00321F37" w:rsidRDefault="006D26BC" w:rsidP="006D26BC">
      <w:pPr>
        <w:widowControl/>
        <w:tabs>
          <w:tab w:val="left" w:pos="1379"/>
        </w:tabs>
        <w:suppressAutoHyphens/>
        <w:spacing w:before="240" w:after="120" w:line="360" w:lineRule="auto"/>
        <w:ind w:left="709"/>
        <w:jc w:val="both"/>
        <w:rPr>
          <w:b/>
          <w:color w:val="000000" w:themeColor="text1"/>
          <w:sz w:val="28"/>
          <w:szCs w:val="28"/>
          <w:lang w:val="ru-RU"/>
        </w:rPr>
      </w:pPr>
      <w:r>
        <w:rPr>
          <w:b/>
          <w:color w:val="000000" w:themeColor="text1"/>
          <w:sz w:val="28"/>
          <w:szCs w:val="28"/>
          <w:lang w:val="ru-RU"/>
        </w:rPr>
        <w:t>5 Д</w:t>
      </w:r>
      <w:r w:rsidRPr="00321F37">
        <w:rPr>
          <w:b/>
          <w:sz w:val="28"/>
          <w:szCs w:val="28"/>
          <w:lang w:val="ru-RU"/>
        </w:rPr>
        <w:t>еятельност</w:t>
      </w:r>
      <w:r>
        <w:rPr>
          <w:b/>
          <w:sz w:val="28"/>
          <w:szCs w:val="28"/>
          <w:lang w:val="ru-RU"/>
        </w:rPr>
        <w:t>ь з</w:t>
      </w:r>
      <w:r w:rsidRPr="00321F37">
        <w:rPr>
          <w:b/>
          <w:sz w:val="28"/>
          <w:szCs w:val="28"/>
          <w:lang w:val="ru-RU"/>
        </w:rPr>
        <w:t>астройщика</w:t>
      </w:r>
      <w:r w:rsidRPr="00321F37">
        <w:rPr>
          <w:b/>
          <w:color w:val="000000" w:themeColor="text1"/>
          <w:sz w:val="28"/>
          <w:szCs w:val="28"/>
          <w:lang w:val="ru-RU"/>
        </w:rPr>
        <w:t xml:space="preserve"> </w:t>
      </w:r>
    </w:p>
    <w:p w14:paraId="24473BB5" w14:textId="77777777" w:rsidR="006D26BC" w:rsidRPr="00321F37" w:rsidRDefault="006D26BC" w:rsidP="006D26BC">
      <w:pPr>
        <w:widowControl/>
        <w:tabs>
          <w:tab w:val="left" w:pos="1379"/>
        </w:tabs>
        <w:suppressAutoHyphens/>
        <w:spacing w:line="360" w:lineRule="auto"/>
        <w:ind w:firstLine="709"/>
        <w:jc w:val="both"/>
        <w:rPr>
          <w:color w:val="000000" w:themeColor="text1"/>
          <w:sz w:val="24"/>
          <w:szCs w:val="24"/>
          <w:lang w:val="ru-RU"/>
        </w:rPr>
      </w:pPr>
      <w:r>
        <w:rPr>
          <w:color w:val="000000" w:themeColor="text1"/>
          <w:sz w:val="24"/>
          <w:szCs w:val="24"/>
          <w:lang w:val="ru-RU"/>
        </w:rPr>
        <w:t xml:space="preserve">5.1 </w:t>
      </w:r>
      <w:r w:rsidRPr="00321F37">
        <w:rPr>
          <w:color w:val="000000" w:themeColor="text1"/>
          <w:sz w:val="24"/>
          <w:szCs w:val="24"/>
          <w:lang w:val="ru-RU"/>
        </w:rPr>
        <w:t xml:space="preserve">К основным функциям застройщика </w:t>
      </w:r>
      <w:r w:rsidRPr="00321F37">
        <w:rPr>
          <w:sz w:val="24"/>
          <w:szCs w:val="24"/>
          <w:lang w:val="ru-RU"/>
        </w:rPr>
        <w:t>при реализации проектов в строительстве относятся:</w:t>
      </w:r>
    </w:p>
    <w:p w14:paraId="5BCA5F9A" w14:textId="77777777" w:rsidR="006D26BC" w:rsidRPr="00345504" w:rsidRDefault="006D26BC" w:rsidP="006D26BC">
      <w:pPr>
        <w:spacing w:line="360" w:lineRule="auto"/>
        <w:ind w:firstLine="709"/>
        <w:jc w:val="both"/>
        <w:rPr>
          <w:sz w:val="24"/>
          <w:szCs w:val="24"/>
          <w:lang w:val="ru-RU"/>
        </w:rPr>
      </w:pPr>
      <w:r>
        <w:rPr>
          <w:sz w:val="24"/>
          <w:szCs w:val="24"/>
          <w:lang w:val="ru-RU"/>
        </w:rPr>
        <w:t>- формирование ходатайства (д</w:t>
      </w:r>
      <w:r w:rsidRPr="00345504">
        <w:rPr>
          <w:sz w:val="24"/>
          <w:szCs w:val="24"/>
          <w:lang w:val="ru-RU"/>
        </w:rPr>
        <w:t xml:space="preserve">екларации) о намерениях инвестирования в строительство предприятий, зданий и сооружений; </w:t>
      </w:r>
    </w:p>
    <w:p w14:paraId="7DC27068" w14:textId="77777777" w:rsidR="006D26BC" w:rsidRPr="00345504" w:rsidRDefault="006D26BC" w:rsidP="006D26BC">
      <w:pPr>
        <w:spacing w:line="360" w:lineRule="auto"/>
        <w:ind w:firstLine="709"/>
        <w:jc w:val="both"/>
        <w:rPr>
          <w:sz w:val="24"/>
          <w:szCs w:val="24"/>
          <w:lang w:val="ru-RU"/>
        </w:rPr>
      </w:pPr>
      <w:r>
        <w:rPr>
          <w:sz w:val="24"/>
          <w:szCs w:val="24"/>
          <w:lang w:val="ru-RU"/>
        </w:rPr>
        <w:t xml:space="preserve">- </w:t>
      </w:r>
      <w:r w:rsidRPr="00345504">
        <w:rPr>
          <w:sz w:val="24"/>
          <w:szCs w:val="24"/>
          <w:lang w:val="ru-RU"/>
        </w:rPr>
        <w:t>разработка, согласование и утверждение обоснования инвестиций в строительство</w:t>
      </w:r>
      <w:r>
        <w:rPr>
          <w:sz w:val="24"/>
          <w:szCs w:val="24"/>
          <w:lang w:val="ru-RU"/>
        </w:rPr>
        <w:t>;</w:t>
      </w:r>
      <w:r w:rsidRPr="00345504">
        <w:rPr>
          <w:sz w:val="24"/>
          <w:szCs w:val="24"/>
          <w:lang w:val="ru-RU"/>
        </w:rPr>
        <w:t xml:space="preserve"> </w:t>
      </w:r>
    </w:p>
    <w:p w14:paraId="275F4157" w14:textId="77777777" w:rsidR="006D26BC" w:rsidRDefault="006D26BC" w:rsidP="006D26BC">
      <w:pPr>
        <w:spacing w:line="360" w:lineRule="auto"/>
        <w:ind w:firstLine="709"/>
        <w:jc w:val="both"/>
        <w:rPr>
          <w:sz w:val="24"/>
          <w:szCs w:val="24"/>
          <w:lang w:val="ru-RU"/>
        </w:rPr>
      </w:pPr>
      <w:r>
        <w:rPr>
          <w:sz w:val="24"/>
          <w:szCs w:val="24"/>
          <w:lang w:val="ru-RU"/>
        </w:rPr>
        <w:t>-</w:t>
      </w:r>
      <w:r w:rsidRPr="00345504">
        <w:rPr>
          <w:sz w:val="24"/>
          <w:szCs w:val="24"/>
          <w:lang w:val="ru-RU"/>
        </w:rPr>
        <w:t xml:space="preserve"> приобретени</w:t>
      </w:r>
      <w:r>
        <w:rPr>
          <w:sz w:val="24"/>
          <w:szCs w:val="24"/>
          <w:lang w:val="ru-RU"/>
        </w:rPr>
        <w:t>е</w:t>
      </w:r>
      <w:r w:rsidRPr="00345504">
        <w:rPr>
          <w:sz w:val="24"/>
          <w:szCs w:val="24"/>
          <w:lang w:val="ru-RU"/>
        </w:rPr>
        <w:t xml:space="preserve"> прав на земельный участок, в том числе </w:t>
      </w:r>
      <w:r>
        <w:rPr>
          <w:sz w:val="24"/>
          <w:szCs w:val="24"/>
          <w:lang w:val="ru-RU"/>
        </w:rPr>
        <w:t xml:space="preserve">на </w:t>
      </w:r>
      <w:r w:rsidRPr="00345504">
        <w:rPr>
          <w:sz w:val="24"/>
          <w:szCs w:val="24"/>
          <w:lang w:val="ru-RU"/>
        </w:rPr>
        <w:t>земель</w:t>
      </w:r>
      <w:r>
        <w:rPr>
          <w:sz w:val="24"/>
          <w:szCs w:val="24"/>
          <w:lang w:val="ru-RU"/>
        </w:rPr>
        <w:t>ный участок, находящий</w:t>
      </w:r>
      <w:r w:rsidRPr="00345504">
        <w:rPr>
          <w:sz w:val="24"/>
          <w:szCs w:val="24"/>
          <w:lang w:val="ru-RU"/>
        </w:rPr>
        <w:t>ся в государственной или муниципальной собственности;</w:t>
      </w:r>
    </w:p>
    <w:p w14:paraId="0C5A6E51" w14:textId="77777777" w:rsidR="006D26BC" w:rsidRPr="005D7CB2" w:rsidRDefault="006D26BC" w:rsidP="006D26BC">
      <w:pPr>
        <w:spacing w:line="360" w:lineRule="auto"/>
        <w:ind w:firstLine="709"/>
        <w:jc w:val="both"/>
        <w:rPr>
          <w:sz w:val="24"/>
          <w:szCs w:val="24"/>
          <w:lang w:val="ru-RU"/>
        </w:rPr>
      </w:pPr>
      <w:r w:rsidRPr="005D7CB2">
        <w:rPr>
          <w:sz w:val="24"/>
          <w:szCs w:val="24"/>
          <w:lang w:val="ru-RU"/>
        </w:rPr>
        <w:t xml:space="preserve">- определение ключевых показателей эффективности и результатов проекта; </w:t>
      </w:r>
    </w:p>
    <w:p w14:paraId="0446C663" w14:textId="77777777" w:rsidR="006D26BC" w:rsidRPr="00345504" w:rsidRDefault="006D26BC" w:rsidP="006D26BC">
      <w:pPr>
        <w:spacing w:line="360" w:lineRule="auto"/>
        <w:ind w:firstLine="709"/>
        <w:jc w:val="both"/>
        <w:rPr>
          <w:sz w:val="24"/>
          <w:szCs w:val="24"/>
          <w:lang w:val="ru-RU"/>
        </w:rPr>
      </w:pPr>
      <w:r>
        <w:rPr>
          <w:sz w:val="24"/>
          <w:szCs w:val="24"/>
          <w:lang w:val="ru-RU"/>
        </w:rPr>
        <w:t xml:space="preserve">- </w:t>
      </w:r>
      <w:r w:rsidRPr="00345504">
        <w:rPr>
          <w:sz w:val="24"/>
          <w:szCs w:val="24"/>
          <w:lang w:val="ru-RU"/>
        </w:rPr>
        <w:t>разработка и утверждение конкурсной документации, условий проведения конкурсов (аукционов), организация конкурсных процедур</w:t>
      </w:r>
      <w:r>
        <w:rPr>
          <w:sz w:val="24"/>
          <w:szCs w:val="24"/>
          <w:lang w:val="ru-RU"/>
        </w:rPr>
        <w:t xml:space="preserve"> по привлечению технического заказчика</w:t>
      </w:r>
      <w:r w:rsidRPr="00345504">
        <w:rPr>
          <w:sz w:val="24"/>
          <w:szCs w:val="24"/>
          <w:lang w:val="ru-RU"/>
        </w:rPr>
        <w:t>;</w:t>
      </w:r>
    </w:p>
    <w:p w14:paraId="2A3576D8" w14:textId="77777777" w:rsidR="006D26BC" w:rsidRPr="00345504" w:rsidRDefault="006D26BC" w:rsidP="006D26BC">
      <w:pPr>
        <w:spacing w:line="360" w:lineRule="auto"/>
        <w:ind w:firstLine="709"/>
        <w:jc w:val="both"/>
        <w:rPr>
          <w:sz w:val="24"/>
          <w:szCs w:val="24"/>
          <w:lang w:val="ru-RU"/>
        </w:rPr>
      </w:pPr>
      <w:r>
        <w:rPr>
          <w:sz w:val="24"/>
          <w:szCs w:val="24"/>
          <w:lang w:val="ru-RU"/>
        </w:rPr>
        <w:t xml:space="preserve">- </w:t>
      </w:r>
      <w:r w:rsidRPr="00345504">
        <w:rPr>
          <w:sz w:val="24"/>
          <w:szCs w:val="24"/>
          <w:lang w:val="ru-RU"/>
        </w:rPr>
        <w:t>анализ участников проектов, их компетенций, финансово-хозяйственного состояния, уровня их материальной оснащенности,</w:t>
      </w:r>
      <w:r>
        <w:rPr>
          <w:sz w:val="24"/>
          <w:szCs w:val="24"/>
          <w:lang w:val="ru-RU"/>
        </w:rPr>
        <w:t xml:space="preserve"> </w:t>
      </w:r>
      <w:r w:rsidRPr="00345504">
        <w:rPr>
          <w:sz w:val="24"/>
          <w:szCs w:val="24"/>
          <w:lang w:val="ru-RU"/>
        </w:rPr>
        <w:t>соответствия их возможностей предъявляемым требованиям, репутации;</w:t>
      </w:r>
    </w:p>
    <w:p w14:paraId="601CFCC1" w14:textId="77777777" w:rsidR="006D26BC" w:rsidRDefault="006D26BC" w:rsidP="006D26BC">
      <w:pPr>
        <w:spacing w:line="360" w:lineRule="auto"/>
        <w:ind w:firstLine="709"/>
        <w:jc w:val="both"/>
        <w:rPr>
          <w:sz w:val="24"/>
          <w:szCs w:val="24"/>
          <w:lang w:val="ru-RU"/>
        </w:rPr>
      </w:pPr>
      <w:r>
        <w:rPr>
          <w:sz w:val="24"/>
          <w:szCs w:val="24"/>
          <w:lang w:val="ru-RU"/>
        </w:rPr>
        <w:t>- выполнение функций технического заказчика</w:t>
      </w:r>
      <w:r w:rsidRPr="007A58B0">
        <w:rPr>
          <w:sz w:val="24"/>
          <w:szCs w:val="24"/>
          <w:lang w:val="ru-RU"/>
        </w:rPr>
        <w:t xml:space="preserve"> </w:t>
      </w:r>
      <w:r>
        <w:rPr>
          <w:sz w:val="24"/>
          <w:szCs w:val="24"/>
          <w:lang w:val="ru-RU"/>
        </w:rPr>
        <w:t xml:space="preserve">самостоятельно или с </w:t>
      </w:r>
      <w:r w:rsidRPr="00345504">
        <w:rPr>
          <w:sz w:val="24"/>
          <w:szCs w:val="24"/>
          <w:lang w:val="ru-RU"/>
        </w:rPr>
        <w:t>привлечение по договор</w:t>
      </w:r>
      <w:r>
        <w:rPr>
          <w:sz w:val="24"/>
          <w:szCs w:val="24"/>
          <w:lang w:val="ru-RU"/>
        </w:rPr>
        <w:t>у иного лица;</w:t>
      </w:r>
    </w:p>
    <w:p w14:paraId="53197278" w14:textId="77777777" w:rsidR="006D26BC" w:rsidRDefault="006D26BC" w:rsidP="006D26BC">
      <w:pPr>
        <w:spacing w:line="360" w:lineRule="auto"/>
        <w:ind w:firstLine="709"/>
        <w:jc w:val="both"/>
        <w:rPr>
          <w:sz w:val="24"/>
          <w:szCs w:val="24"/>
          <w:lang w:val="ru-RU"/>
        </w:rPr>
      </w:pPr>
      <w:r>
        <w:rPr>
          <w:sz w:val="24"/>
          <w:szCs w:val="24"/>
          <w:lang w:val="ru-RU"/>
        </w:rPr>
        <w:t>-</w:t>
      </w:r>
      <w:r w:rsidRPr="00345504">
        <w:rPr>
          <w:sz w:val="24"/>
          <w:szCs w:val="24"/>
          <w:lang w:val="ru-RU"/>
        </w:rPr>
        <w:t xml:space="preserve"> государственн</w:t>
      </w:r>
      <w:r>
        <w:rPr>
          <w:sz w:val="24"/>
          <w:szCs w:val="24"/>
          <w:lang w:val="ru-RU"/>
        </w:rPr>
        <w:t>ый</w:t>
      </w:r>
      <w:r w:rsidRPr="00345504">
        <w:rPr>
          <w:sz w:val="24"/>
          <w:szCs w:val="24"/>
          <w:lang w:val="ru-RU"/>
        </w:rPr>
        <w:t xml:space="preserve"> кадастров</w:t>
      </w:r>
      <w:r>
        <w:rPr>
          <w:sz w:val="24"/>
          <w:szCs w:val="24"/>
          <w:lang w:val="ru-RU"/>
        </w:rPr>
        <w:t>ый</w:t>
      </w:r>
      <w:r w:rsidRPr="00345504">
        <w:rPr>
          <w:sz w:val="24"/>
          <w:szCs w:val="24"/>
          <w:lang w:val="ru-RU"/>
        </w:rPr>
        <w:t xml:space="preserve"> учет и (или) государственн</w:t>
      </w:r>
      <w:r>
        <w:rPr>
          <w:sz w:val="24"/>
          <w:szCs w:val="24"/>
          <w:lang w:val="ru-RU"/>
        </w:rPr>
        <w:t>ая</w:t>
      </w:r>
      <w:r w:rsidRPr="00345504">
        <w:rPr>
          <w:sz w:val="24"/>
          <w:szCs w:val="24"/>
          <w:lang w:val="ru-RU"/>
        </w:rPr>
        <w:t xml:space="preserve"> регистраци</w:t>
      </w:r>
      <w:r>
        <w:rPr>
          <w:sz w:val="24"/>
          <w:szCs w:val="24"/>
          <w:lang w:val="ru-RU"/>
        </w:rPr>
        <w:t>я</w:t>
      </w:r>
      <w:r w:rsidRPr="00345504">
        <w:rPr>
          <w:sz w:val="24"/>
          <w:szCs w:val="24"/>
          <w:lang w:val="ru-RU"/>
        </w:rPr>
        <w:t xml:space="preserve"> прав на построенный, реконструированный объект капитального </w:t>
      </w:r>
      <w:r>
        <w:rPr>
          <w:sz w:val="24"/>
          <w:szCs w:val="24"/>
          <w:lang w:val="ru-RU"/>
        </w:rPr>
        <w:t>строительства.</w:t>
      </w:r>
    </w:p>
    <w:p w14:paraId="12495730" w14:textId="77777777" w:rsidR="006D26BC" w:rsidRPr="00321F37" w:rsidRDefault="006D26BC" w:rsidP="006D26BC">
      <w:pPr>
        <w:spacing w:line="360" w:lineRule="auto"/>
        <w:ind w:firstLine="709"/>
        <w:jc w:val="both"/>
        <w:rPr>
          <w:sz w:val="24"/>
          <w:szCs w:val="24"/>
          <w:lang w:val="ru-RU"/>
        </w:rPr>
      </w:pPr>
      <w:r w:rsidRPr="00321F37">
        <w:rPr>
          <w:bCs/>
          <w:sz w:val="24"/>
          <w:szCs w:val="24"/>
          <w:lang w:val="ru-RU"/>
        </w:rPr>
        <w:t>5.2 Застройщик инициирует процесс запуска инвестиционно-строительных проектов в строительстве, выбор земельных участков или объектов для осуществления на них инвестиционно-строительной деятельности, принятие решения и</w:t>
      </w:r>
      <w:r w:rsidRPr="00321F37">
        <w:rPr>
          <w:sz w:val="24"/>
          <w:szCs w:val="24"/>
          <w:lang w:val="ru-RU"/>
        </w:rPr>
        <w:t xml:space="preserve"> </w:t>
      </w:r>
      <w:r>
        <w:rPr>
          <w:bCs/>
          <w:sz w:val="24"/>
          <w:szCs w:val="24"/>
          <w:lang w:val="ru-RU"/>
        </w:rPr>
        <w:t>обеспечение</w:t>
      </w:r>
      <w:r w:rsidRPr="00321F37">
        <w:rPr>
          <w:sz w:val="24"/>
          <w:szCs w:val="24"/>
          <w:lang w:val="ru-RU"/>
        </w:rPr>
        <w:t xml:space="preserve"> </w:t>
      </w:r>
      <w:r w:rsidRPr="00321F37">
        <w:rPr>
          <w:bCs/>
          <w:sz w:val="24"/>
          <w:szCs w:val="24"/>
          <w:lang w:val="ru-RU"/>
        </w:rPr>
        <w:t>финансировани</w:t>
      </w:r>
      <w:r>
        <w:rPr>
          <w:bCs/>
          <w:sz w:val="24"/>
          <w:szCs w:val="24"/>
          <w:lang w:val="ru-RU"/>
        </w:rPr>
        <w:t>я</w:t>
      </w:r>
      <w:r w:rsidRPr="00321F37">
        <w:rPr>
          <w:b/>
          <w:bCs/>
          <w:sz w:val="24"/>
          <w:szCs w:val="24"/>
          <w:lang w:val="ru-RU"/>
        </w:rPr>
        <w:t>.</w:t>
      </w:r>
      <w:r w:rsidRPr="00321F37">
        <w:rPr>
          <w:bCs/>
          <w:sz w:val="24"/>
          <w:szCs w:val="24"/>
          <w:lang w:val="ru-RU"/>
        </w:rPr>
        <w:t xml:space="preserve"> </w:t>
      </w:r>
    </w:p>
    <w:p w14:paraId="22A28E00" w14:textId="77777777" w:rsidR="006D26BC" w:rsidRPr="00321F37" w:rsidRDefault="006D26BC" w:rsidP="006D26BC">
      <w:pPr>
        <w:spacing w:line="360" w:lineRule="auto"/>
        <w:ind w:firstLine="709"/>
        <w:jc w:val="both"/>
        <w:rPr>
          <w:sz w:val="24"/>
          <w:szCs w:val="24"/>
          <w:lang w:val="ru-RU"/>
        </w:rPr>
      </w:pPr>
      <w:r w:rsidRPr="00321F37">
        <w:rPr>
          <w:bCs/>
          <w:sz w:val="24"/>
          <w:szCs w:val="24"/>
          <w:lang w:val="ru-RU"/>
        </w:rPr>
        <w:t>5.3 Застройщик вправе обеспечить выполнение инженерных изысканий, подготовку проектной документации для строительства, реконструкции, капитального ремонта, сноса объекта капитального строительства на принадлежащем ему земельном участке как самостоятельно, так и передать в полном или частичном объеме свои функции, предусмотренные законодательством о градостроительной деятельности, техническому заказчику:</w:t>
      </w:r>
    </w:p>
    <w:p w14:paraId="512E6D5E" w14:textId="77777777" w:rsidR="006D26BC" w:rsidRPr="00865196" w:rsidRDefault="006D26BC" w:rsidP="006D26BC">
      <w:pPr>
        <w:pStyle w:val="1"/>
        <w:spacing w:line="360" w:lineRule="auto"/>
        <w:ind w:left="0" w:firstLine="709"/>
        <w:jc w:val="both"/>
        <w:rPr>
          <w:sz w:val="24"/>
          <w:szCs w:val="24"/>
          <w:lang w:val="ru-RU"/>
        </w:rPr>
      </w:pPr>
      <w:r w:rsidRPr="00C14E0A">
        <w:rPr>
          <w:sz w:val="24"/>
          <w:szCs w:val="24"/>
          <w:lang w:val="ru-RU"/>
        </w:rPr>
        <w:t xml:space="preserve">- </w:t>
      </w:r>
      <w:r w:rsidRPr="00830F5E">
        <w:rPr>
          <w:b w:val="0"/>
          <w:sz w:val="24"/>
          <w:szCs w:val="24"/>
          <w:lang w:val="ru-RU"/>
        </w:rPr>
        <w:t>самостоятельно при условии, что он является членом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14:paraId="7D26810B" w14:textId="77777777" w:rsidR="006D26BC" w:rsidRPr="00B42DCA" w:rsidRDefault="006D26BC" w:rsidP="006D26BC">
      <w:pPr>
        <w:spacing w:line="360" w:lineRule="auto"/>
        <w:ind w:firstLine="709"/>
        <w:jc w:val="both"/>
        <w:rPr>
          <w:sz w:val="24"/>
          <w:szCs w:val="24"/>
          <w:lang w:val="ru-RU"/>
        </w:rPr>
      </w:pPr>
      <w:r>
        <w:rPr>
          <w:sz w:val="24"/>
          <w:szCs w:val="24"/>
          <w:lang w:val="ru-RU"/>
        </w:rPr>
        <w:t xml:space="preserve">- </w:t>
      </w:r>
      <w:r w:rsidRPr="00B42DCA">
        <w:rPr>
          <w:sz w:val="24"/>
          <w:szCs w:val="24"/>
          <w:lang w:val="ru-RU"/>
        </w:rPr>
        <w:t>с привлечением от своего имени</w:t>
      </w:r>
      <w:r w:rsidRPr="00830F5E">
        <w:rPr>
          <w:lang w:val="ru-RU"/>
        </w:rPr>
        <w:t xml:space="preserve"> </w:t>
      </w:r>
      <w:r w:rsidRPr="004A053F">
        <w:rPr>
          <w:sz w:val="24"/>
          <w:szCs w:val="24"/>
          <w:lang w:val="ru-RU"/>
        </w:rPr>
        <w:t xml:space="preserve">юридического лица на функции </w:t>
      </w:r>
      <w:r w:rsidRPr="00B42DCA">
        <w:rPr>
          <w:sz w:val="24"/>
          <w:szCs w:val="24"/>
          <w:lang w:val="ru-RU"/>
        </w:rPr>
        <w:t xml:space="preserve">технического заказчика, являющегося членом </w:t>
      </w:r>
      <w:r>
        <w:rPr>
          <w:sz w:val="24"/>
          <w:szCs w:val="24"/>
          <w:lang w:val="ru-RU"/>
        </w:rPr>
        <w:t xml:space="preserve">соответствующей </w:t>
      </w:r>
      <w:r w:rsidRPr="00B42DCA">
        <w:rPr>
          <w:sz w:val="24"/>
          <w:szCs w:val="24"/>
          <w:lang w:val="ru-RU"/>
        </w:rPr>
        <w:t xml:space="preserve">саморегулируемой организации </w:t>
      </w:r>
      <w:r>
        <w:rPr>
          <w:sz w:val="24"/>
          <w:szCs w:val="24"/>
          <w:lang w:val="ru-RU"/>
        </w:rPr>
        <w:t xml:space="preserve">в области </w:t>
      </w:r>
      <w:r w:rsidRPr="00B945F3">
        <w:rPr>
          <w:sz w:val="24"/>
          <w:szCs w:val="24"/>
          <w:lang w:val="ru-RU"/>
        </w:rPr>
        <w:t>инженерных изысканий</w:t>
      </w:r>
      <w:r>
        <w:rPr>
          <w:sz w:val="24"/>
          <w:szCs w:val="24"/>
          <w:lang w:val="ru-RU"/>
        </w:rPr>
        <w:t xml:space="preserve">; </w:t>
      </w:r>
      <w:r w:rsidRPr="00B945F3">
        <w:rPr>
          <w:sz w:val="24"/>
          <w:szCs w:val="24"/>
          <w:lang w:val="ru-RU"/>
        </w:rPr>
        <w:t xml:space="preserve">архитектурно-строительного </w:t>
      </w:r>
      <w:r>
        <w:rPr>
          <w:sz w:val="24"/>
          <w:szCs w:val="24"/>
          <w:lang w:val="ru-RU"/>
        </w:rPr>
        <w:t xml:space="preserve">проектирования; </w:t>
      </w:r>
      <w:r w:rsidRPr="00B945F3">
        <w:rPr>
          <w:sz w:val="24"/>
          <w:szCs w:val="24"/>
          <w:lang w:val="ru-RU"/>
        </w:rPr>
        <w:t>строительства, реконструкции, капитального ремонта, сноса объектов капитального строительства</w:t>
      </w:r>
      <w:r w:rsidRPr="00B42DCA">
        <w:rPr>
          <w:sz w:val="24"/>
          <w:szCs w:val="24"/>
          <w:lang w:val="ru-RU"/>
        </w:rPr>
        <w:t xml:space="preserve"> в зависимости от передаваемых функций;</w:t>
      </w:r>
      <w:r>
        <w:rPr>
          <w:sz w:val="24"/>
          <w:szCs w:val="24"/>
          <w:lang w:val="ru-RU"/>
        </w:rPr>
        <w:t xml:space="preserve"> </w:t>
      </w:r>
    </w:p>
    <w:p w14:paraId="4931714A" w14:textId="77777777" w:rsidR="006D26BC" w:rsidRDefault="006D26BC" w:rsidP="006D26BC">
      <w:pPr>
        <w:tabs>
          <w:tab w:val="left" w:pos="1393"/>
        </w:tabs>
        <w:spacing w:line="360" w:lineRule="auto"/>
        <w:ind w:firstLine="709"/>
        <w:jc w:val="both"/>
        <w:rPr>
          <w:sz w:val="24"/>
          <w:szCs w:val="24"/>
          <w:lang w:val="ru-RU"/>
        </w:rPr>
      </w:pPr>
      <w:r>
        <w:rPr>
          <w:sz w:val="24"/>
          <w:szCs w:val="24"/>
          <w:lang w:val="ru-RU"/>
        </w:rPr>
        <w:t xml:space="preserve">- </w:t>
      </w:r>
      <w:r w:rsidRPr="00B42DCA">
        <w:rPr>
          <w:sz w:val="24"/>
          <w:szCs w:val="24"/>
          <w:lang w:val="ru-RU"/>
        </w:rPr>
        <w:t xml:space="preserve">с </w:t>
      </w:r>
      <w:r>
        <w:rPr>
          <w:sz w:val="24"/>
          <w:szCs w:val="24"/>
          <w:lang w:val="ru-RU"/>
        </w:rPr>
        <w:t xml:space="preserve">привлечением по договорам подряда на </w:t>
      </w:r>
      <w:r w:rsidRPr="00B42DCA">
        <w:rPr>
          <w:sz w:val="24"/>
          <w:szCs w:val="24"/>
          <w:lang w:val="ru-RU"/>
        </w:rPr>
        <w:t>выполнени</w:t>
      </w:r>
      <w:r>
        <w:rPr>
          <w:sz w:val="24"/>
          <w:szCs w:val="24"/>
          <w:lang w:val="ru-RU"/>
        </w:rPr>
        <w:t>е</w:t>
      </w:r>
      <w:r w:rsidRPr="00B42DCA">
        <w:rPr>
          <w:sz w:val="24"/>
          <w:szCs w:val="24"/>
          <w:lang w:val="ru-RU"/>
        </w:rPr>
        <w:t xml:space="preserve"> работ с индивидуальными предпринимателями и</w:t>
      </w:r>
      <w:r>
        <w:rPr>
          <w:sz w:val="24"/>
          <w:szCs w:val="24"/>
          <w:lang w:val="ru-RU"/>
        </w:rPr>
        <w:t>ли юридическими лицами, являющими</w:t>
      </w:r>
      <w:r w:rsidRPr="00B42DCA">
        <w:rPr>
          <w:sz w:val="24"/>
          <w:szCs w:val="24"/>
          <w:lang w:val="ru-RU"/>
        </w:rPr>
        <w:t xml:space="preserve">ся членами </w:t>
      </w:r>
      <w:r>
        <w:rPr>
          <w:sz w:val="24"/>
          <w:szCs w:val="24"/>
          <w:lang w:val="ru-RU"/>
        </w:rPr>
        <w:t xml:space="preserve">соответствующих </w:t>
      </w:r>
      <w:r w:rsidRPr="00B42DCA">
        <w:rPr>
          <w:sz w:val="24"/>
          <w:szCs w:val="24"/>
          <w:lang w:val="ru-RU"/>
        </w:rPr>
        <w:t>саморегулируемых организаций</w:t>
      </w:r>
      <w:r>
        <w:rPr>
          <w:sz w:val="24"/>
          <w:szCs w:val="24"/>
          <w:lang w:val="ru-RU"/>
        </w:rPr>
        <w:t xml:space="preserve"> в области инженерных изысканий; </w:t>
      </w:r>
      <w:r w:rsidRPr="00B945F3">
        <w:rPr>
          <w:sz w:val="24"/>
          <w:szCs w:val="24"/>
          <w:lang w:val="ru-RU"/>
        </w:rPr>
        <w:t>архитектурно-строительного проектирования</w:t>
      </w:r>
      <w:r>
        <w:rPr>
          <w:sz w:val="24"/>
          <w:szCs w:val="24"/>
          <w:lang w:val="ru-RU"/>
        </w:rPr>
        <w:t xml:space="preserve">; </w:t>
      </w:r>
      <w:r w:rsidRPr="00B945F3">
        <w:rPr>
          <w:sz w:val="24"/>
          <w:szCs w:val="24"/>
          <w:lang w:val="ru-RU"/>
        </w:rPr>
        <w:t>строительства, реконструкции, капитального ремонта, сноса объектов капитального строительства</w:t>
      </w:r>
      <w:r>
        <w:rPr>
          <w:sz w:val="24"/>
          <w:szCs w:val="24"/>
          <w:lang w:val="ru-RU"/>
        </w:rPr>
        <w:t>.</w:t>
      </w:r>
      <w:r w:rsidRPr="00B42DCA">
        <w:rPr>
          <w:sz w:val="24"/>
          <w:szCs w:val="24"/>
          <w:lang w:val="ru-RU"/>
        </w:rPr>
        <w:t xml:space="preserve"> </w:t>
      </w:r>
    </w:p>
    <w:p w14:paraId="08D40C1D" w14:textId="77777777" w:rsidR="006D26BC" w:rsidRPr="00321F37" w:rsidRDefault="006D26BC" w:rsidP="006D26BC">
      <w:pPr>
        <w:tabs>
          <w:tab w:val="left" w:pos="1276"/>
        </w:tabs>
        <w:spacing w:line="360" w:lineRule="auto"/>
        <w:ind w:firstLine="709"/>
        <w:jc w:val="both"/>
        <w:rPr>
          <w:sz w:val="24"/>
          <w:szCs w:val="24"/>
          <w:lang w:val="ru-RU"/>
        </w:rPr>
      </w:pPr>
      <w:r w:rsidRPr="00321F37">
        <w:rPr>
          <w:sz w:val="24"/>
          <w:szCs w:val="24"/>
          <w:lang w:val="ru-RU"/>
        </w:rPr>
        <w:t>5.4 При передаче застройщиком в полном или частичном объеме своих функций, предусмотренных законодательством о</w:t>
      </w:r>
      <w:r>
        <w:rPr>
          <w:sz w:val="24"/>
          <w:szCs w:val="24"/>
          <w:lang w:val="ru-RU"/>
        </w:rPr>
        <w:t xml:space="preserve"> градостроительной деятельности</w:t>
      </w:r>
      <w:r w:rsidRPr="00321F37">
        <w:rPr>
          <w:sz w:val="24"/>
          <w:szCs w:val="24"/>
          <w:lang w:val="ru-RU"/>
        </w:rPr>
        <w:t xml:space="preserve"> техническому заказчику, их перечень определяется условиями договора возмездного оказания услуг, заключенного между застройщиком и техническим заказчиком.</w:t>
      </w:r>
    </w:p>
    <w:p w14:paraId="49E15B0C" w14:textId="77777777" w:rsidR="006D26BC" w:rsidRPr="00321F37" w:rsidRDefault="006D26BC" w:rsidP="006D26BC">
      <w:pPr>
        <w:tabs>
          <w:tab w:val="left" w:pos="1276"/>
        </w:tabs>
        <w:spacing w:line="360" w:lineRule="auto"/>
        <w:ind w:firstLine="709"/>
        <w:jc w:val="both"/>
        <w:rPr>
          <w:sz w:val="24"/>
          <w:szCs w:val="24"/>
          <w:lang w:val="ru-RU"/>
        </w:rPr>
      </w:pPr>
      <w:r w:rsidRPr="00321F37">
        <w:rPr>
          <w:sz w:val="24"/>
          <w:szCs w:val="24"/>
          <w:lang w:val="ru-RU"/>
        </w:rPr>
        <w:t>5.5 Застройщик при осуществлении своей деятельности взаимодействует с органами исполнительной власти, органами местного самоуправления, для приобретения прав на земельный участок, получения разрешения на строительство, реконструкцию, капитальный ремонт, снос объектов капитального строительства и ввода такого объекта в эксплуатацию.</w:t>
      </w:r>
    </w:p>
    <w:p w14:paraId="656EC322" w14:textId="77777777" w:rsidR="006D26BC" w:rsidRDefault="006D26BC" w:rsidP="006D26BC">
      <w:pPr>
        <w:spacing w:line="360" w:lineRule="auto"/>
        <w:ind w:firstLine="709"/>
        <w:jc w:val="both"/>
        <w:rPr>
          <w:sz w:val="24"/>
          <w:szCs w:val="24"/>
          <w:lang w:val="ru-RU"/>
        </w:rPr>
      </w:pPr>
      <w:r w:rsidRPr="00652AED">
        <w:rPr>
          <w:b/>
          <w:sz w:val="24"/>
          <w:szCs w:val="24"/>
          <w:lang w:val="ru-RU"/>
        </w:rPr>
        <w:t xml:space="preserve"> </w:t>
      </w:r>
      <w:r w:rsidRPr="00B115EC">
        <w:rPr>
          <w:sz w:val="24"/>
          <w:szCs w:val="24"/>
          <w:lang w:val="ru-RU"/>
        </w:rPr>
        <w:t>Перечни зданий и сооружений, для строительства которых разрешение на строительство не требуется, устанавливаются [1].</w:t>
      </w:r>
    </w:p>
    <w:p w14:paraId="6540DF25" w14:textId="77777777" w:rsidR="006D26BC" w:rsidRPr="00321F37" w:rsidRDefault="006D26BC" w:rsidP="006D26BC">
      <w:pPr>
        <w:tabs>
          <w:tab w:val="left" w:pos="1071"/>
        </w:tabs>
        <w:spacing w:line="360" w:lineRule="auto"/>
        <w:ind w:firstLine="709"/>
        <w:jc w:val="both"/>
        <w:rPr>
          <w:color w:val="FF0000"/>
          <w:sz w:val="24"/>
          <w:szCs w:val="24"/>
          <w:lang w:val="ru-RU"/>
        </w:rPr>
      </w:pPr>
      <w:r w:rsidRPr="00321F37">
        <w:rPr>
          <w:sz w:val="24"/>
          <w:szCs w:val="24"/>
          <w:lang w:val="ru-RU"/>
        </w:rPr>
        <w:t xml:space="preserve"> 5.6 Взаимодействие застройщика при реализации проектов строительства с органами исполнительной власти осуществляется на всех этапах посредством получения застройщиком документов, сведений, материалов, согласований, предусмотренных нормативными правовыми актами Российской Федерации, исчерпывающий перечень которых установлен [4] и содержащихся в Реестре документов, сформированном в электронном виде федеральным органом исполнительной власти и который включен в единую государственную информационную систему обеспечения градостроительной деятельности.</w:t>
      </w:r>
      <w:bookmarkStart w:id="5" w:name="_bookmark0"/>
      <w:bookmarkStart w:id="6" w:name="_bookmark1"/>
      <w:bookmarkEnd w:id="5"/>
      <w:bookmarkEnd w:id="6"/>
    </w:p>
    <w:p w14:paraId="04BD6896" w14:textId="77777777" w:rsidR="006D26BC" w:rsidRPr="00321F37" w:rsidRDefault="006D26BC" w:rsidP="006D26BC">
      <w:pPr>
        <w:tabs>
          <w:tab w:val="left" w:pos="1071"/>
        </w:tabs>
        <w:spacing w:line="360" w:lineRule="auto"/>
        <w:ind w:firstLine="709"/>
        <w:jc w:val="both"/>
        <w:rPr>
          <w:color w:val="FF0000"/>
          <w:sz w:val="24"/>
          <w:szCs w:val="24"/>
          <w:lang w:val="ru-RU"/>
        </w:rPr>
      </w:pPr>
      <w:r w:rsidRPr="00321F37">
        <w:rPr>
          <w:sz w:val="24"/>
          <w:szCs w:val="24"/>
          <w:lang w:val="ru-RU"/>
        </w:rPr>
        <w:t xml:space="preserve"> 5.7 </w:t>
      </w:r>
      <w:r>
        <w:rPr>
          <w:sz w:val="24"/>
          <w:szCs w:val="24"/>
          <w:lang w:val="ru-RU"/>
        </w:rPr>
        <w:t>Застройщик о</w:t>
      </w:r>
      <w:r w:rsidRPr="00321F37">
        <w:rPr>
          <w:sz w:val="24"/>
          <w:szCs w:val="24"/>
          <w:lang w:val="ru-RU"/>
        </w:rPr>
        <w:t>беспечивает исполнение гарантийных обязательств подрядными организациями по догов</w:t>
      </w:r>
      <w:r>
        <w:rPr>
          <w:sz w:val="24"/>
          <w:szCs w:val="24"/>
          <w:lang w:val="ru-RU"/>
        </w:rPr>
        <w:t>орам поставки и подряда, заключе</w:t>
      </w:r>
      <w:r w:rsidRPr="00321F37">
        <w:rPr>
          <w:sz w:val="24"/>
          <w:szCs w:val="24"/>
          <w:lang w:val="ru-RU"/>
        </w:rPr>
        <w:t xml:space="preserve">нным в период создания </w:t>
      </w:r>
      <w:r>
        <w:rPr>
          <w:sz w:val="24"/>
          <w:szCs w:val="24"/>
          <w:lang w:val="ru-RU"/>
        </w:rPr>
        <w:t>объекта капитального строительства</w:t>
      </w:r>
      <w:r w:rsidRPr="00321F37">
        <w:rPr>
          <w:sz w:val="24"/>
          <w:szCs w:val="24"/>
          <w:lang w:val="ru-RU"/>
        </w:rPr>
        <w:t>.</w:t>
      </w:r>
    </w:p>
    <w:p w14:paraId="7161E34F" w14:textId="77777777" w:rsidR="006D26BC" w:rsidRPr="001B1589" w:rsidRDefault="006D26BC" w:rsidP="00BC1FD8">
      <w:pPr>
        <w:tabs>
          <w:tab w:val="left" w:pos="1393"/>
        </w:tabs>
        <w:spacing w:before="240" w:after="120" w:line="360" w:lineRule="auto"/>
        <w:ind w:left="709"/>
        <w:jc w:val="both"/>
        <w:rPr>
          <w:b/>
          <w:sz w:val="28"/>
          <w:szCs w:val="28"/>
          <w:lang w:val="ru-RU"/>
        </w:rPr>
      </w:pPr>
      <w:r w:rsidRPr="001B1589">
        <w:rPr>
          <w:b/>
          <w:sz w:val="28"/>
          <w:szCs w:val="28"/>
          <w:lang w:val="ru-RU"/>
        </w:rPr>
        <w:t xml:space="preserve">6 </w:t>
      </w:r>
      <w:r>
        <w:rPr>
          <w:b/>
          <w:sz w:val="28"/>
          <w:szCs w:val="28"/>
          <w:lang w:val="ru-RU"/>
        </w:rPr>
        <w:t>Д</w:t>
      </w:r>
      <w:r w:rsidRPr="001B1589">
        <w:rPr>
          <w:b/>
          <w:sz w:val="28"/>
          <w:szCs w:val="28"/>
          <w:lang w:val="ru-RU"/>
        </w:rPr>
        <w:t>еятельност</w:t>
      </w:r>
      <w:r>
        <w:rPr>
          <w:b/>
          <w:sz w:val="28"/>
          <w:szCs w:val="28"/>
          <w:lang w:val="ru-RU"/>
        </w:rPr>
        <w:t>ь</w:t>
      </w:r>
      <w:r w:rsidRPr="001B1589">
        <w:rPr>
          <w:b/>
          <w:sz w:val="28"/>
          <w:szCs w:val="28"/>
          <w:lang w:val="ru-RU"/>
        </w:rPr>
        <w:t xml:space="preserve"> </w:t>
      </w:r>
      <w:r>
        <w:rPr>
          <w:b/>
          <w:sz w:val="28"/>
          <w:szCs w:val="28"/>
          <w:lang w:val="ru-RU"/>
        </w:rPr>
        <w:t>т</w:t>
      </w:r>
      <w:r w:rsidRPr="001B1589">
        <w:rPr>
          <w:b/>
          <w:sz w:val="28"/>
          <w:szCs w:val="28"/>
          <w:lang w:val="ru-RU"/>
        </w:rPr>
        <w:t>ехнического заказчика</w:t>
      </w:r>
    </w:p>
    <w:p w14:paraId="535A3CF8" w14:textId="77777777" w:rsidR="006D26BC" w:rsidRPr="001B1589" w:rsidRDefault="006D26BC" w:rsidP="006D26BC">
      <w:pPr>
        <w:tabs>
          <w:tab w:val="left" w:pos="1393"/>
        </w:tabs>
        <w:spacing w:line="360" w:lineRule="auto"/>
        <w:ind w:firstLine="709"/>
        <w:jc w:val="both"/>
        <w:rPr>
          <w:sz w:val="24"/>
          <w:lang w:val="ru-RU"/>
        </w:rPr>
      </w:pPr>
      <w:r w:rsidRPr="001B1589">
        <w:rPr>
          <w:sz w:val="24"/>
          <w:lang w:val="ru-RU"/>
        </w:rPr>
        <w:t xml:space="preserve">6.1 Деятельность </w:t>
      </w:r>
      <w:r>
        <w:rPr>
          <w:sz w:val="24"/>
          <w:lang w:val="ru-RU"/>
        </w:rPr>
        <w:t>т</w:t>
      </w:r>
      <w:r w:rsidRPr="001B1589">
        <w:rPr>
          <w:sz w:val="24"/>
          <w:lang w:val="ru-RU"/>
        </w:rPr>
        <w:t xml:space="preserve">ехнического заказчика </w:t>
      </w:r>
      <w:r>
        <w:rPr>
          <w:sz w:val="24"/>
          <w:lang w:val="ru-RU"/>
        </w:rPr>
        <w:t>включает</w:t>
      </w:r>
      <w:r w:rsidRPr="001B1589">
        <w:rPr>
          <w:sz w:val="24"/>
          <w:lang w:val="ru-RU"/>
        </w:rPr>
        <w:t xml:space="preserve"> реализацию инвестиционных проектов капитального строительства, организацию и управление сооружением объекта, координацию взаимодействия всех участников инвестиционно-строительного проекта, обеспечение качества работ, их выполнение и ввод в эксплуатацию в запланированные сроки, а также передача объекта </w:t>
      </w:r>
      <w:r>
        <w:rPr>
          <w:sz w:val="24"/>
          <w:lang w:val="ru-RU"/>
        </w:rPr>
        <w:t>з</w:t>
      </w:r>
      <w:r w:rsidRPr="001B1589">
        <w:rPr>
          <w:sz w:val="24"/>
          <w:lang w:val="ru-RU"/>
        </w:rPr>
        <w:t>аказчику (эксплуатирующей организации).</w:t>
      </w:r>
    </w:p>
    <w:p w14:paraId="47E1C5E4" w14:textId="77777777" w:rsidR="006D26BC" w:rsidRPr="001B1589" w:rsidRDefault="006D26BC" w:rsidP="006D26BC">
      <w:pPr>
        <w:spacing w:line="360" w:lineRule="auto"/>
        <w:ind w:firstLine="709"/>
        <w:jc w:val="both"/>
        <w:rPr>
          <w:sz w:val="24"/>
          <w:szCs w:val="24"/>
          <w:lang w:val="ru-RU"/>
        </w:rPr>
      </w:pPr>
      <w:r w:rsidRPr="001B1589">
        <w:rPr>
          <w:sz w:val="24"/>
          <w:szCs w:val="24"/>
          <w:lang w:val="ru-RU"/>
        </w:rPr>
        <w:t>6.2 Технический заказчик должен являться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14:paraId="3B71A6D4" w14:textId="39D039DA" w:rsidR="006D26BC" w:rsidRPr="001B1589" w:rsidRDefault="006D26BC" w:rsidP="006D26BC">
      <w:pPr>
        <w:tabs>
          <w:tab w:val="left" w:pos="1393"/>
        </w:tabs>
        <w:spacing w:line="360" w:lineRule="auto"/>
        <w:ind w:firstLine="709"/>
        <w:jc w:val="both"/>
        <w:rPr>
          <w:sz w:val="24"/>
          <w:szCs w:val="24"/>
          <w:lang w:val="ru-RU"/>
        </w:rPr>
      </w:pPr>
      <w:r w:rsidRPr="001B1589">
        <w:rPr>
          <w:sz w:val="24"/>
          <w:lang w:val="ru-RU"/>
        </w:rPr>
        <w:t>6.3 Т</w:t>
      </w:r>
      <w:r w:rsidRPr="001B1589">
        <w:rPr>
          <w:sz w:val="24"/>
          <w:szCs w:val="24"/>
          <w:lang w:val="ru-RU"/>
        </w:rPr>
        <w:t>ехнический заказчик должен иметь систему управления проектами, соответствующ</w:t>
      </w:r>
      <w:r>
        <w:rPr>
          <w:sz w:val="24"/>
          <w:szCs w:val="24"/>
          <w:lang w:val="ru-RU"/>
        </w:rPr>
        <w:t>ую СТО СРО-</w:t>
      </w:r>
      <w:r w:rsidR="00BC1FD8">
        <w:rPr>
          <w:sz w:val="24"/>
          <w:szCs w:val="24"/>
          <w:lang w:val="ru-RU"/>
        </w:rPr>
        <w:t>П</w:t>
      </w:r>
      <w:r>
        <w:rPr>
          <w:sz w:val="24"/>
          <w:szCs w:val="24"/>
          <w:lang w:val="ru-RU"/>
        </w:rPr>
        <w:t> </w:t>
      </w:r>
      <w:r w:rsidRPr="001B1589">
        <w:rPr>
          <w:sz w:val="24"/>
          <w:szCs w:val="24"/>
          <w:lang w:val="ru-RU"/>
        </w:rPr>
        <w:t>605429</w:t>
      </w:r>
      <w:r w:rsidR="00BC1FD8">
        <w:rPr>
          <w:sz w:val="24"/>
          <w:szCs w:val="24"/>
          <w:lang w:val="ru-RU"/>
        </w:rPr>
        <w:t>48</w:t>
      </w:r>
      <w:r>
        <w:rPr>
          <w:sz w:val="24"/>
          <w:szCs w:val="24"/>
          <w:lang w:val="ru-RU"/>
        </w:rPr>
        <w:t> </w:t>
      </w:r>
      <w:r w:rsidRPr="001B1589">
        <w:rPr>
          <w:sz w:val="24"/>
          <w:szCs w:val="24"/>
          <w:lang w:val="ru-RU"/>
        </w:rPr>
        <w:t>000</w:t>
      </w:r>
      <w:r w:rsidR="00BC1FD8">
        <w:rPr>
          <w:sz w:val="24"/>
          <w:szCs w:val="24"/>
          <w:lang w:val="ru-RU"/>
        </w:rPr>
        <w:t>56</w:t>
      </w:r>
      <w:r w:rsidRPr="001B1589">
        <w:rPr>
          <w:sz w:val="24"/>
          <w:szCs w:val="24"/>
          <w:lang w:val="ru-RU"/>
        </w:rPr>
        <w:t xml:space="preserve"> и систему менеджмент</w:t>
      </w:r>
      <w:r>
        <w:rPr>
          <w:sz w:val="24"/>
          <w:szCs w:val="24"/>
          <w:lang w:val="ru-RU"/>
        </w:rPr>
        <w:t>а качества, соответствующую СТО СРО</w:t>
      </w:r>
      <w:r w:rsidRPr="001B1589">
        <w:rPr>
          <w:sz w:val="24"/>
          <w:szCs w:val="24"/>
          <w:lang w:val="ru-RU"/>
        </w:rPr>
        <w:t>–</w:t>
      </w:r>
      <w:r w:rsidR="00BC1FD8">
        <w:rPr>
          <w:sz w:val="24"/>
          <w:szCs w:val="24"/>
          <w:lang w:val="ru-RU"/>
        </w:rPr>
        <w:t>П</w:t>
      </w:r>
      <w:r>
        <w:rPr>
          <w:sz w:val="24"/>
          <w:szCs w:val="24"/>
          <w:lang w:val="ru-RU"/>
        </w:rPr>
        <w:t> </w:t>
      </w:r>
      <w:r w:rsidRPr="001B1589">
        <w:rPr>
          <w:sz w:val="24"/>
          <w:szCs w:val="24"/>
          <w:lang w:val="ru-RU"/>
        </w:rPr>
        <w:t>605429</w:t>
      </w:r>
      <w:r w:rsidR="00BC1FD8">
        <w:rPr>
          <w:sz w:val="24"/>
          <w:szCs w:val="24"/>
          <w:lang w:val="ru-RU"/>
        </w:rPr>
        <w:t>48</w:t>
      </w:r>
      <w:r>
        <w:rPr>
          <w:sz w:val="24"/>
          <w:szCs w:val="24"/>
          <w:lang w:val="ru-RU"/>
        </w:rPr>
        <w:t> </w:t>
      </w:r>
      <w:r w:rsidR="00BC1FD8">
        <w:rPr>
          <w:sz w:val="24"/>
          <w:szCs w:val="24"/>
          <w:lang w:val="ru-RU"/>
        </w:rPr>
        <w:t>00055</w:t>
      </w:r>
      <w:r w:rsidRPr="001B1589">
        <w:rPr>
          <w:sz w:val="24"/>
          <w:szCs w:val="24"/>
          <w:lang w:val="ru-RU"/>
        </w:rPr>
        <w:t>.</w:t>
      </w:r>
    </w:p>
    <w:p w14:paraId="1219D52E" w14:textId="77777777" w:rsidR="006D26BC" w:rsidRPr="001B1589" w:rsidRDefault="006D26BC" w:rsidP="006D26BC">
      <w:pPr>
        <w:tabs>
          <w:tab w:val="left" w:pos="1393"/>
        </w:tabs>
        <w:spacing w:line="360" w:lineRule="auto"/>
        <w:ind w:firstLine="709"/>
        <w:jc w:val="both"/>
        <w:rPr>
          <w:color w:val="000000" w:themeColor="text1"/>
          <w:sz w:val="24"/>
          <w:szCs w:val="24"/>
          <w:lang w:val="ru-RU"/>
        </w:rPr>
      </w:pPr>
      <w:r w:rsidRPr="001B1589">
        <w:rPr>
          <w:color w:val="000000" w:themeColor="text1"/>
          <w:sz w:val="24"/>
          <w:szCs w:val="24"/>
          <w:lang w:val="ru-RU"/>
        </w:rPr>
        <w:t>6.4 Квалификационные требования к специалистам технического заказчика должны соответствовать требованиям профессионального стандарта [5].</w:t>
      </w:r>
    </w:p>
    <w:p w14:paraId="0414081A" w14:textId="77777777" w:rsidR="006D26BC" w:rsidRPr="001B1589" w:rsidRDefault="006D26BC" w:rsidP="006D26BC">
      <w:pPr>
        <w:tabs>
          <w:tab w:val="left" w:pos="1393"/>
        </w:tabs>
        <w:spacing w:line="360" w:lineRule="auto"/>
        <w:ind w:firstLine="709"/>
        <w:jc w:val="both"/>
        <w:rPr>
          <w:color w:val="000000" w:themeColor="text1"/>
          <w:sz w:val="24"/>
          <w:szCs w:val="24"/>
          <w:lang w:val="ru-RU"/>
        </w:rPr>
      </w:pPr>
      <w:r w:rsidRPr="001B1589">
        <w:rPr>
          <w:sz w:val="24"/>
          <w:szCs w:val="24"/>
          <w:lang w:val="ru-RU"/>
        </w:rPr>
        <w:t xml:space="preserve">6.5 Выполнение функций технического заказчика по договорам подряда на проведение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обеспечивается специалистами по организации инженерных изысканий, архитектурно-строительного проектирования и строительства. сведения о которых включены в соответствующий национальный реестр специалистов. </w:t>
      </w:r>
    </w:p>
    <w:p w14:paraId="0F877E60" w14:textId="77777777" w:rsidR="006D26BC" w:rsidRPr="00044C43" w:rsidRDefault="006D26BC" w:rsidP="006D26BC">
      <w:pPr>
        <w:tabs>
          <w:tab w:val="left" w:pos="1393"/>
        </w:tabs>
        <w:spacing w:line="360" w:lineRule="auto"/>
        <w:ind w:firstLine="709"/>
        <w:jc w:val="both"/>
        <w:rPr>
          <w:color w:val="000000" w:themeColor="text1"/>
          <w:sz w:val="24"/>
          <w:szCs w:val="24"/>
          <w:lang w:val="ru-RU"/>
        </w:rPr>
      </w:pPr>
      <w:r w:rsidRPr="00044C43">
        <w:rPr>
          <w:color w:val="000000" w:themeColor="text1"/>
          <w:sz w:val="24"/>
          <w:szCs w:val="24"/>
          <w:lang w:val="ru-RU"/>
        </w:rPr>
        <w:t>6.</w:t>
      </w:r>
      <w:r>
        <w:rPr>
          <w:color w:val="000000" w:themeColor="text1"/>
          <w:sz w:val="24"/>
          <w:szCs w:val="24"/>
          <w:lang w:val="ru-RU"/>
        </w:rPr>
        <w:t>6</w:t>
      </w:r>
      <w:r w:rsidRPr="00044C43">
        <w:rPr>
          <w:color w:val="000000" w:themeColor="text1"/>
          <w:sz w:val="24"/>
          <w:szCs w:val="24"/>
          <w:lang w:val="ru-RU"/>
        </w:rPr>
        <w:t xml:space="preserve"> Специалисты технического заказчика, за которыми организационно-распорядительными документами по организации (должностными инструкциями, приказами, распоряжениями, положениями, протоколами) закреплены </w:t>
      </w:r>
      <w:r w:rsidRPr="00044C43">
        <w:rPr>
          <w:bCs/>
          <w:color w:val="000000" w:themeColor="text1"/>
          <w:sz w:val="24"/>
          <w:szCs w:val="24"/>
          <w:lang w:val="ru-RU"/>
        </w:rPr>
        <w:t xml:space="preserve">должностные обязанности, установленные [1] (части 3 и 5 статьи 55_5_1), проходят независимую оценку квалификации согласно [6] (пункт 1.1 раздела </w:t>
      </w:r>
      <w:r w:rsidRPr="00044C43">
        <w:rPr>
          <w:bCs/>
          <w:color w:val="000000" w:themeColor="text1"/>
          <w:sz w:val="24"/>
          <w:szCs w:val="24"/>
        </w:rPr>
        <w:t>III</w:t>
      </w:r>
      <w:r w:rsidRPr="00044C43">
        <w:rPr>
          <w:bCs/>
          <w:color w:val="000000" w:themeColor="text1"/>
          <w:sz w:val="24"/>
          <w:szCs w:val="24"/>
          <w:lang w:val="ru-RU"/>
        </w:rPr>
        <w:t xml:space="preserve">). </w:t>
      </w:r>
      <w:r w:rsidRPr="00044C43">
        <w:rPr>
          <w:color w:val="000000" w:themeColor="text1"/>
          <w:sz w:val="24"/>
          <w:szCs w:val="24"/>
          <w:lang w:val="ru-RU"/>
        </w:rPr>
        <w:t xml:space="preserve">Процедура независимой оценки квалификации работников установлена [2]. </w:t>
      </w:r>
    </w:p>
    <w:p w14:paraId="5C07F3CD" w14:textId="77777777" w:rsidR="006D26BC" w:rsidRPr="001B1589" w:rsidRDefault="006D26BC" w:rsidP="006D26BC">
      <w:pPr>
        <w:tabs>
          <w:tab w:val="left" w:pos="1393"/>
        </w:tabs>
        <w:spacing w:line="360" w:lineRule="auto"/>
        <w:ind w:firstLine="709"/>
        <w:jc w:val="both"/>
        <w:rPr>
          <w:sz w:val="24"/>
          <w:szCs w:val="24"/>
          <w:lang w:val="ru-RU"/>
        </w:rPr>
      </w:pPr>
      <w:r>
        <w:rPr>
          <w:sz w:val="24"/>
          <w:szCs w:val="24"/>
          <w:lang w:val="ru-RU"/>
        </w:rPr>
        <w:t>6.7</w:t>
      </w:r>
      <w:r w:rsidRPr="001B1589">
        <w:rPr>
          <w:sz w:val="24"/>
          <w:szCs w:val="24"/>
          <w:lang w:val="ru-RU"/>
        </w:rPr>
        <w:t xml:space="preserve"> Функции технического заказчика</w:t>
      </w:r>
      <w:r w:rsidRPr="001342C0">
        <w:rPr>
          <w:sz w:val="24"/>
          <w:szCs w:val="24"/>
          <w:lang w:val="ru-RU"/>
        </w:rPr>
        <w:t xml:space="preserve"> </w:t>
      </w:r>
      <w:r w:rsidRPr="001B1589">
        <w:rPr>
          <w:sz w:val="24"/>
          <w:szCs w:val="24"/>
          <w:lang w:val="ru-RU"/>
        </w:rPr>
        <w:t>определены требованиями [1], [3], [5], ГОСТ Р 57363, СП 48.13330, СП 68.13330</w:t>
      </w:r>
      <w:r>
        <w:rPr>
          <w:sz w:val="24"/>
          <w:szCs w:val="24"/>
          <w:lang w:val="ru-RU"/>
        </w:rPr>
        <w:t xml:space="preserve"> и включают</w:t>
      </w:r>
      <w:r w:rsidRPr="001B1589">
        <w:rPr>
          <w:sz w:val="24"/>
          <w:szCs w:val="24"/>
          <w:lang w:val="ru-RU"/>
        </w:rPr>
        <w:t>:</w:t>
      </w:r>
    </w:p>
    <w:p w14:paraId="3820F1E4" w14:textId="77777777" w:rsidR="006D26BC" w:rsidRPr="001B1589" w:rsidRDefault="006D26BC" w:rsidP="006D26BC">
      <w:pPr>
        <w:tabs>
          <w:tab w:val="left" w:pos="1418"/>
        </w:tabs>
        <w:spacing w:line="360" w:lineRule="auto"/>
        <w:ind w:firstLine="709"/>
        <w:jc w:val="both"/>
        <w:rPr>
          <w:sz w:val="24"/>
          <w:szCs w:val="24"/>
          <w:lang w:val="ru-RU"/>
        </w:rPr>
      </w:pPr>
      <w:r>
        <w:rPr>
          <w:sz w:val="24"/>
          <w:szCs w:val="24"/>
          <w:lang w:val="ru-RU"/>
        </w:rPr>
        <w:t>-</w:t>
      </w:r>
      <w:r w:rsidRPr="001B1589">
        <w:rPr>
          <w:sz w:val="24"/>
          <w:szCs w:val="24"/>
          <w:lang w:val="ru-RU"/>
        </w:rPr>
        <w:t xml:space="preserve"> координ</w:t>
      </w:r>
      <w:r>
        <w:rPr>
          <w:sz w:val="24"/>
          <w:szCs w:val="24"/>
          <w:lang w:val="ru-RU"/>
        </w:rPr>
        <w:t>ацию</w:t>
      </w:r>
      <w:r w:rsidRPr="001B1589">
        <w:rPr>
          <w:sz w:val="24"/>
          <w:szCs w:val="24"/>
          <w:lang w:val="ru-RU"/>
        </w:rPr>
        <w:t xml:space="preserve"> деятельност</w:t>
      </w:r>
      <w:r>
        <w:rPr>
          <w:sz w:val="24"/>
          <w:szCs w:val="24"/>
          <w:lang w:val="ru-RU"/>
        </w:rPr>
        <w:t>и</w:t>
      </w:r>
      <w:r w:rsidRPr="001B1589">
        <w:rPr>
          <w:sz w:val="24"/>
          <w:szCs w:val="24"/>
          <w:lang w:val="ru-RU"/>
        </w:rPr>
        <w:t xml:space="preserve"> участников создания </w:t>
      </w:r>
      <w:r>
        <w:rPr>
          <w:sz w:val="24"/>
          <w:szCs w:val="24"/>
          <w:lang w:val="ru-RU"/>
        </w:rPr>
        <w:t>объекта капитального строительства</w:t>
      </w:r>
      <w:r w:rsidRPr="001B1589">
        <w:rPr>
          <w:sz w:val="24"/>
          <w:szCs w:val="24"/>
          <w:lang w:val="ru-RU"/>
        </w:rPr>
        <w:t xml:space="preserve"> на этапах выполнения инженерных изысканий, предпроектной и проектной подготовки строительства, организации и </w:t>
      </w:r>
      <w:r>
        <w:rPr>
          <w:sz w:val="24"/>
          <w:szCs w:val="24"/>
          <w:lang w:val="ru-RU"/>
        </w:rPr>
        <w:t>управления сооружением объектов;</w:t>
      </w:r>
    </w:p>
    <w:p w14:paraId="62EC7950" w14:textId="77777777" w:rsidR="006D26BC" w:rsidRPr="00F44071" w:rsidRDefault="006D26BC" w:rsidP="006D26BC">
      <w:pPr>
        <w:pStyle w:val="a5"/>
        <w:tabs>
          <w:tab w:val="left" w:pos="709"/>
        </w:tabs>
        <w:spacing w:before="0" w:line="360" w:lineRule="auto"/>
        <w:ind w:left="0" w:firstLine="709"/>
        <w:jc w:val="both"/>
        <w:rPr>
          <w:sz w:val="24"/>
          <w:szCs w:val="24"/>
          <w:lang w:val="ru-RU"/>
        </w:rPr>
      </w:pPr>
      <w:r>
        <w:rPr>
          <w:sz w:val="24"/>
          <w:szCs w:val="24"/>
          <w:lang w:val="ru-RU"/>
        </w:rPr>
        <w:t xml:space="preserve">- </w:t>
      </w:r>
      <w:r w:rsidRPr="008A4985">
        <w:rPr>
          <w:sz w:val="24"/>
          <w:szCs w:val="24"/>
          <w:lang w:val="ru-RU"/>
        </w:rPr>
        <w:t>подготовк</w:t>
      </w:r>
      <w:r>
        <w:rPr>
          <w:sz w:val="24"/>
          <w:szCs w:val="24"/>
          <w:lang w:val="ru-RU"/>
        </w:rPr>
        <w:t>у</w:t>
      </w:r>
      <w:r w:rsidRPr="008A4985">
        <w:rPr>
          <w:sz w:val="24"/>
          <w:szCs w:val="24"/>
          <w:lang w:val="ru-RU"/>
        </w:rPr>
        <w:t xml:space="preserve"> отчетности</w:t>
      </w:r>
      <w:r w:rsidRPr="00F44071">
        <w:rPr>
          <w:sz w:val="24"/>
          <w:szCs w:val="24"/>
          <w:lang w:val="ru-RU"/>
        </w:rPr>
        <w:t xml:space="preserve"> о ходе строительства и выполнении графиков производства работ, </w:t>
      </w:r>
      <w:r>
        <w:rPr>
          <w:sz w:val="24"/>
          <w:szCs w:val="24"/>
          <w:lang w:val="ru-RU"/>
        </w:rPr>
        <w:t>информирование</w:t>
      </w:r>
      <w:r w:rsidRPr="00F44071">
        <w:rPr>
          <w:sz w:val="24"/>
          <w:szCs w:val="24"/>
          <w:lang w:val="ru-RU"/>
        </w:rPr>
        <w:t xml:space="preserve"> застройщика в случае отклонения от сроков реализации проекта, </w:t>
      </w:r>
      <w:r>
        <w:rPr>
          <w:sz w:val="24"/>
          <w:szCs w:val="24"/>
          <w:lang w:val="ru-RU"/>
        </w:rPr>
        <w:t>предложение</w:t>
      </w:r>
      <w:r w:rsidRPr="00F44071">
        <w:rPr>
          <w:sz w:val="24"/>
          <w:szCs w:val="24"/>
          <w:lang w:val="ru-RU"/>
        </w:rPr>
        <w:t xml:space="preserve"> решени</w:t>
      </w:r>
      <w:r>
        <w:rPr>
          <w:sz w:val="24"/>
          <w:szCs w:val="24"/>
          <w:lang w:val="ru-RU"/>
        </w:rPr>
        <w:t>й</w:t>
      </w:r>
      <w:r w:rsidRPr="00F44071">
        <w:rPr>
          <w:sz w:val="24"/>
          <w:szCs w:val="24"/>
          <w:lang w:val="ru-RU"/>
        </w:rPr>
        <w:t xml:space="preserve"> по сокращению и оптимизации сроков строительства, расходовании денежных средств, а также иную отчетность, предусмотренную договором </w:t>
      </w:r>
      <w:r>
        <w:rPr>
          <w:sz w:val="24"/>
          <w:szCs w:val="24"/>
          <w:lang w:val="ru-RU"/>
        </w:rPr>
        <w:t xml:space="preserve">строительного подряда </w:t>
      </w:r>
      <w:r w:rsidRPr="00F44071">
        <w:rPr>
          <w:sz w:val="24"/>
          <w:szCs w:val="24"/>
          <w:lang w:val="ru-RU"/>
        </w:rPr>
        <w:t>с заказчиком;</w:t>
      </w:r>
    </w:p>
    <w:p w14:paraId="24F6E8D3" w14:textId="77777777" w:rsidR="006D26BC" w:rsidRPr="00830F5E" w:rsidRDefault="006D26BC" w:rsidP="006D26BC">
      <w:pPr>
        <w:tabs>
          <w:tab w:val="left" w:pos="709"/>
        </w:tabs>
        <w:spacing w:line="360" w:lineRule="auto"/>
        <w:ind w:firstLine="709"/>
        <w:jc w:val="both"/>
        <w:rPr>
          <w:sz w:val="24"/>
          <w:szCs w:val="24"/>
          <w:lang w:val="ru-RU"/>
        </w:rPr>
      </w:pPr>
      <w:r w:rsidRPr="00830F5E">
        <w:rPr>
          <w:sz w:val="24"/>
          <w:szCs w:val="24"/>
          <w:lang w:val="ru-RU"/>
        </w:rPr>
        <w:t>- разработк</w:t>
      </w:r>
      <w:r>
        <w:rPr>
          <w:sz w:val="24"/>
          <w:szCs w:val="24"/>
          <w:lang w:val="ru-RU"/>
        </w:rPr>
        <w:t>у</w:t>
      </w:r>
      <w:r w:rsidRPr="00830F5E">
        <w:rPr>
          <w:sz w:val="24"/>
          <w:szCs w:val="24"/>
          <w:lang w:val="ru-RU"/>
        </w:rPr>
        <w:t xml:space="preserve"> плана по управлению проектом; </w:t>
      </w:r>
    </w:p>
    <w:p w14:paraId="2F4EBCAC" w14:textId="77777777" w:rsidR="006D26BC" w:rsidRPr="00830F5E" w:rsidRDefault="006D26BC" w:rsidP="006D26BC">
      <w:pPr>
        <w:tabs>
          <w:tab w:val="left" w:pos="709"/>
        </w:tabs>
        <w:spacing w:line="360" w:lineRule="auto"/>
        <w:ind w:firstLine="709"/>
        <w:jc w:val="both"/>
        <w:rPr>
          <w:sz w:val="24"/>
          <w:szCs w:val="24"/>
          <w:lang w:val="ru-RU"/>
        </w:rPr>
      </w:pPr>
      <w:r>
        <w:rPr>
          <w:sz w:val="24"/>
          <w:szCs w:val="24"/>
          <w:lang w:val="ru-RU"/>
        </w:rPr>
        <w:t>- оценку</w:t>
      </w:r>
      <w:r w:rsidRPr="00830F5E">
        <w:rPr>
          <w:sz w:val="24"/>
          <w:szCs w:val="24"/>
          <w:lang w:val="ru-RU"/>
        </w:rPr>
        <w:t xml:space="preserve"> и управление рисками;</w:t>
      </w:r>
    </w:p>
    <w:p w14:paraId="7AA8DA0A" w14:textId="77777777" w:rsidR="006D26BC" w:rsidRPr="00F44071" w:rsidRDefault="006D26BC" w:rsidP="006D26BC">
      <w:pPr>
        <w:pStyle w:val="a5"/>
        <w:tabs>
          <w:tab w:val="left" w:pos="709"/>
        </w:tabs>
        <w:spacing w:before="0" w:line="360" w:lineRule="auto"/>
        <w:ind w:left="0" w:firstLine="709"/>
        <w:jc w:val="both"/>
        <w:rPr>
          <w:sz w:val="24"/>
          <w:szCs w:val="24"/>
          <w:lang w:val="ru-RU"/>
        </w:rPr>
      </w:pPr>
      <w:r w:rsidRPr="00F44071">
        <w:rPr>
          <w:sz w:val="24"/>
          <w:szCs w:val="24"/>
          <w:lang w:val="ru-RU"/>
        </w:rPr>
        <w:t>- анализ участников проектов, их компетенций, финансово-хозяйственного состояния, уровня их материальной оснащенности, соответствия их возможностей предъявляемым требованиям, репутации;</w:t>
      </w:r>
    </w:p>
    <w:p w14:paraId="3AC19D61" w14:textId="77777777" w:rsidR="006D26BC" w:rsidRPr="00F44071" w:rsidRDefault="006D26BC" w:rsidP="006D26BC">
      <w:pPr>
        <w:pStyle w:val="a5"/>
        <w:tabs>
          <w:tab w:val="left" w:pos="709"/>
        </w:tabs>
        <w:spacing w:before="0" w:line="360" w:lineRule="auto"/>
        <w:ind w:left="0" w:firstLine="709"/>
        <w:jc w:val="both"/>
        <w:rPr>
          <w:sz w:val="24"/>
          <w:szCs w:val="24"/>
          <w:lang w:val="ru-RU"/>
        </w:rPr>
      </w:pPr>
      <w:r w:rsidRPr="00F44071">
        <w:rPr>
          <w:sz w:val="24"/>
          <w:szCs w:val="24"/>
          <w:lang w:val="ru-RU"/>
        </w:rPr>
        <w:t>- разработк</w:t>
      </w:r>
      <w:r>
        <w:rPr>
          <w:sz w:val="24"/>
          <w:szCs w:val="24"/>
          <w:lang w:val="ru-RU"/>
        </w:rPr>
        <w:t>у</w:t>
      </w:r>
      <w:r w:rsidRPr="00F44071">
        <w:rPr>
          <w:sz w:val="24"/>
          <w:szCs w:val="24"/>
          <w:lang w:val="ru-RU"/>
        </w:rPr>
        <w:t xml:space="preserve"> и утверждение конкурсной документации, условий проведения ко</w:t>
      </w:r>
      <w:r>
        <w:rPr>
          <w:sz w:val="24"/>
          <w:szCs w:val="24"/>
          <w:lang w:val="ru-RU"/>
        </w:rPr>
        <w:t>нкурсов (аукционов), организацию</w:t>
      </w:r>
      <w:r w:rsidRPr="00F44071">
        <w:rPr>
          <w:sz w:val="24"/>
          <w:szCs w:val="24"/>
          <w:lang w:val="ru-RU"/>
        </w:rPr>
        <w:t xml:space="preserve"> конкурсных процедур для определения подрядных организаций и исполнителей;</w:t>
      </w:r>
    </w:p>
    <w:p w14:paraId="30BF73DF" w14:textId="77777777" w:rsidR="006D26BC" w:rsidRPr="00830F5E" w:rsidRDefault="006D26BC" w:rsidP="006D26BC">
      <w:pPr>
        <w:tabs>
          <w:tab w:val="left" w:pos="709"/>
        </w:tabs>
        <w:spacing w:line="360" w:lineRule="auto"/>
        <w:ind w:firstLine="709"/>
        <w:jc w:val="both"/>
        <w:rPr>
          <w:sz w:val="24"/>
          <w:szCs w:val="24"/>
          <w:lang w:val="ru-RU"/>
        </w:rPr>
      </w:pPr>
      <w:r w:rsidRPr="00830F5E">
        <w:rPr>
          <w:sz w:val="24"/>
          <w:szCs w:val="24"/>
          <w:lang w:val="ru-RU"/>
        </w:rPr>
        <w:t>- привлечение по договорам подрядных организаций и исполнителей;</w:t>
      </w:r>
    </w:p>
    <w:p w14:paraId="3BCCFF7D" w14:textId="77777777" w:rsidR="006D26BC" w:rsidRPr="00F44071" w:rsidRDefault="006D26BC" w:rsidP="006D26BC">
      <w:pPr>
        <w:pStyle w:val="a5"/>
        <w:tabs>
          <w:tab w:val="left" w:pos="709"/>
        </w:tabs>
        <w:spacing w:before="0" w:line="360" w:lineRule="auto"/>
        <w:ind w:left="0" w:firstLine="709"/>
        <w:jc w:val="both"/>
        <w:rPr>
          <w:sz w:val="24"/>
          <w:szCs w:val="24"/>
          <w:lang w:val="ru-RU"/>
        </w:rPr>
      </w:pPr>
      <w:r w:rsidRPr="00F44071">
        <w:rPr>
          <w:sz w:val="24"/>
          <w:szCs w:val="24"/>
          <w:lang w:val="ru-RU"/>
        </w:rPr>
        <w:t>- планирование и управление сроками (графиками) реализации проектов посредством контроля разработки участниками календарно-сетевых графиков, их анализ, контроль выполнения;</w:t>
      </w:r>
    </w:p>
    <w:p w14:paraId="42723135" w14:textId="77777777" w:rsidR="006D26BC" w:rsidRPr="00830F5E" w:rsidRDefault="006D26BC" w:rsidP="006D26BC">
      <w:pPr>
        <w:tabs>
          <w:tab w:val="left" w:pos="709"/>
        </w:tabs>
        <w:spacing w:line="360" w:lineRule="auto"/>
        <w:ind w:firstLine="709"/>
        <w:jc w:val="both"/>
        <w:rPr>
          <w:sz w:val="24"/>
          <w:szCs w:val="24"/>
          <w:lang w:val="ru-RU"/>
        </w:rPr>
      </w:pPr>
      <w:r w:rsidRPr="00830F5E">
        <w:rPr>
          <w:sz w:val="24"/>
          <w:szCs w:val="24"/>
          <w:lang w:val="ru-RU"/>
        </w:rPr>
        <w:t>- планирование работы с возможными изменениями в проектах и управления ими;</w:t>
      </w:r>
    </w:p>
    <w:p w14:paraId="31D68D14" w14:textId="77777777" w:rsidR="006D26BC" w:rsidRPr="00830F5E" w:rsidRDefault="006D26BC" w:rsidP="006D26BC">
      <w:pPr>
        <w:tabs>
          <w:tab w:val="left" w:pos="709"/>
        </w:tabs>
        <w:spacing w:line="360" w:lineRule="auto"/>
        <w:ind w:firstLine="709"/>
        <w:jc w:val="both"/>
        <w:rPr>
          <w:sz w:val="24"/>
          <w:szCs w:val="24"/>
          <w:lang w:val="ru-RU"/>
        </w:rPr>
      </w:pPr>
      <w:r w:rsidRPr="00830F5E">
        <w:rPr>
          <w:sz w:val="24"/>
          <w:szCs w:val="24"/>
          <w:lang w:val="ru-RU"/>
        </w:rPr>
        <w:t>- планирование коммуникаций, обмен информацией и документацией между их участниками;</w:t>
      </w:r>
    </w:p>
    <w:p w14:paraId="0EEF1568" w14:textId="77777777" w:rsidR="006D26BC" w:rsidRPr="00830F5E" w:rsidRDefault="006D26BC" w:rsidP="006D26BC">
      <w:pPr>
        <w:tabs>
          <w:tab w:val="left" w:pos="709"/>
        </w:tabs>
        <w:spacing w:line="360" w:lineRule="auto"/>
        <w:ind w:firstLine="709"/>
        <w:jc w:val="both"/>
        <w:rPr>
          <w:sz w:val="24"/>
          <w:szCs w:val="24"/>
          <w:lang w:val="ru-RU"/>
        </w:rPr>
      </w:pPr>
      <w:r w:rsidRPr="00830F5E">
        <w:rPr>
          <w:sz w:val="24"/>
          <w:szCs w:val="24"/>
          <w:lang w:val="ru-RU"/>
        </w:rPr>
        <w:t>- планирование и управление бюджетом проектов;</w:t>
      </w:r>
    </w:p>
    <w:p w14:paraId="0514E1CB" w14:textId="77777777" w:rsidR="006D26BC" w:rsidRPr="00830F5E" w:rsidRDefault="006D26BC" w:rsidP="006D26BC">
      <w:pPr>
        <w:tabs>
          <w:tab w:val="left" w:pos="709"/>
        </w:tabs>
        <w:spacing w:line="360" w:lineRule="auto"/>
        <w:ind w:firstLine="709"/>
        <w:jc w:val="both"/>
        <w:rPr>
          <w:sz w:val="24"/>
          <w:szCs w:val="24"/>
          <w:lang w:val="ru-RU"/>
        </w:rPr>
      </w:pPr>
      <w:r w:rsidRPr="00830F5E">
        <w:rPr>
          <w:sz w:val="24"/>
          <w:szCs w:val="24"/>
          <w:lang w:val="ru-RU"/>
        </w:rPr>
        <w:t>- проведение анализа затрат по отдельным статьям расходов;</w:t>
      </w:r>
    </w:p>
    <w:p w14:paraId="0D26E644" w14:textId="77777777" w:rsidR="006D26BC" w:rsidRPr="00830F5E" w:rsidRDefault="006D26BC" w:rsidP="006D26BC">
      <w:pPr>
        <w:tabs>
          <w:tab w:val="left" w:pos="709"/>
        </w:tabs>
        <w:spacing w:line="360" w:lineRule="auto"/>
        <w:ind w:firstLine="709"/>
        <w:jc w:val="both"/>
        <w:rPr>
          <w:sz w:val="24"/>
          <w:szCs w:val="24"/>
          <w:lang w:val="ru-RU"/>
        </w:rPr>
      </w:pPr>
      <w:r w:rsidRPr="00830F5E">
        <w:rPr>
          <w:sz w:val="24"/>
          <w:szCs w:val="24"/>
          <w:lang w:val="ru-RU"/>
        </w:rPr>
        <w:t>- обеспечение эффективности капитальных вложений;</w:t>
      </w:r>
    </w:p>
    <w:p w14:paraId="285C770D" w14:textId="77777777" w:rsidR="006D26BC" w:rsidRPr="00830F5E" w:rsidRDefault="006D26BC" w:rsidP="006D26BC">
      <w:pPr>
        <w:tabs>
          <w:tab w:val="left" w:pos="709"/>
        </w:tabs>
        <w:spacing w:line="360" w:lineRule="auto"/>
        <w:ind w:firstLine="709"/>
        <w:jc w:val="both"/>
        <w:rPr>
          <w:sz w:val="24"/>
          <w:szCs w:val="24"/>
          <w:lang w:val="ru-RU"/>
        </w:rPr>
      </w:pPr>
      <w:r w:rsidRPr="00830F5E">
        <w:rPr>
          <w:sz w:val="24"/>
          <w:szCs w:val="24"/>
          <w:lang w:val="ru-RU"/>
        </w:rPr>
        <w:t xml:space="preserve">- контроль поставок оборудования и материалов; </w:t>
      </w:r>
    </w:p>
    <w:p w14:paraId="7E4FF7F9" w14:textId="77777777" w:rsidR="006D26BC" w:rsidRPr="00072CB7" w:rsidRDefault="006D26BC" w:rsidP="006D26BC">
      <w:pPr>
        <w:pStyle w:val="a5"/>
        <w:tabs>
          <w:tab w:val="left" w:pos="709"/>
        </w:tabs>
        <w:spacing w:before="0" w:line="360" w:lineRule="auto"/>
        <w:ind w:left="0" w:firstLine="709"/>
        <w:jc w:val="both"/>
        <w:rPr>
          <w:sz w:val="24"/>
          <w:szCs w:val="24"/>
          <w:lang w:val="ru-RU"/>
        </w:rPr>
      </w:pPr>
      <w:r w:rsidRPr="00072CB7">
        <w:rPr>
          <w:sz w:val="24"/>
          <w:szCs w:val="24"/>
          <w:lang w:val="ru-RU"/>
        </w:rPr>
        <w:t>- определение необходимости в проведении научно-исследовательских и опытно-конструкторских работ с привлечением специализированных организаций;</w:t>
      </w:r>
    </w:p>
    <w:p w14:paraId="5CE90BE2" w14:textId="77777777" w:rsidR="006D26BC" w:rsidRPr="00072CB7" w:rsidRDefault="006D26BC" w:rsidP="006D26BC">
      <w:pPr>
        <w:pStyle w:val="a5"/>
        <w:tabs>
          <w:tab w:val="left" w:pos="709"/>
        </w:tabs>
        <w:spacing w:before="0" w:line="360" w:lineRule="auto"/>
        <w:ind w:left="0" w:firstLine="709"/>
        <w:jc w:val="both"/>
        <w:rPr>
          <w:sz w:val="24"/>
          <w:szCs w:val="24"/>
          <w:lang w:val="ru-RU"/>
        </w:rPr>
      </w:pPr>
      <w:r w:rsidRPr="00072CB7">
        <w:rPr>
          <w:sz w:val="24"/>
          <w:szCs w:val="24"/>
          <w:lang w:val="ru-RU"/>
        </w:rPr>
        <w:t xml:space="preserve">- обеспечение формирования и ведения информационной модели </w:t>
      </w:r>
      <w:r>
        <w:rPr>
          <w:sz w:val="24"/>
          <w:szCs w:val="24"/>
          <w:lang w:val="ru-RU"/>
        </w:rPr>
        <w:t>объекта капитального строительства</w:t>
      </w:r>
      <w:r w:rsidRPr="00072CB7">
        <w:rPr>
          <w:sz w:val="24"/>
          <w:szCs w:val="24"/>
          <w:lang w:val="ru-RU"/>
        </w:rPr>
        <w:t xml:space="preserve"> в случаях, установленных [1];</w:t>
      </w:r>
    </w:p>
    <w:p w14:paraId="7379C3D3" w14:textId="77777777" w:rsidR="006D26BC" w:rsidRPr="00072CB7" w:rsidRDefault="006D26BC" w:rsidP="006D26BC">
      <w:pPr>
        <w:pStyle w:val="a5"/>
        <w:tabs>
          <w:tab w:val="left" w:pos="709"/>
        </w:tabs>
        <w:spacing w:before="0" w:line="360" w:lineRule="auto"/>
        <w:ind w:left="0" w:firstLine="709"/>
        <w:jc w:val="both"/>
        <w:rPr>
          <w:sz w:val="24"/>
          <w:szCs w:val="24"/>
          <w:lang w:val="ru-RU"/>
        </w:rPr>
      </w:pPr>
      <w:r w:rsidRPr="00072CB7">
        <w:rPr>
          <w:sz w:val="24"/>
          <w:szCs w:val="24"/>
          <w:lang w:val="ru-RU"/>
        </w:rPr>
        <w:t xml:space="preserve">- извещение органов государственного надзора, </w:t>
      </w:r>
      <w:r>
        <w:rPr>
          <w:sz w:val="24"/>
          <w:szCs w:val="24"/>
          <w:lang w:val="ru-RU"/>
        </w:rPr>
        <w:t xml:space="preserve">застройщика, </w:t>
      </w:r>
      <w:r w:rsidRPr="00072CB7">
        <w:rPr>
          <w:sz w:val="24"/>
          <w:szCs w:val="24"/>
          <w:lang w:val="ru-RU"/>
        </w:rPr>
        <w:t>саморегулируем</w:t>
      </w:r>
      <w:r>
        <w:rPr>
          <w:sz w:val="24"/>
          <w:szCs w:val="24"/>
          <w:lang w:val="ru-RU"/>
        </w:rPr>
        <w:t>ых</w:t>
      </w:r>
      <w:r w:rsidRPr="00072CB7">
        <w:rPr>
          <w:sz w:val="24"/>
          <w:szCs w:val="24"/>
          <w:lang w:val="ru-RU"/>
        </w:rPr>
        <w:t xml:space="preserve"> организаци</w:t>
      </w:r>
      <w:r>
        <w:rPr>
          <w:sz w:val="24"/>
          <w:szCs w:val="24"/>
          <w:lang w:val="ru-RU"/>
        </w:rPr>
        <w:t>й</w:t>
      </w:r>
      <w:r w:rsidRPr="00072CB7">
        <w:rPr>
          <w:sz w:val="24"/>
          <w:szCs w:val="24"/>
          <w:lang w:val="ru-RU"/>
        </w:rPr>
        <w:t>, в составе которой состоит технический заказчик, обо всех случаях аварийного состояния на объектах;</w:t>
      </w:r>
    </w:p>
    <w:p w14:paraId="215A76FB" w14:textId="77777777" w:rsidR="006D26BC" w:rsidRPr="00830F5E" w:rsidRDefault="006D26BC" w:rsidP="006D26BC">
      <w:pPr>
        <w:tabs>
          <w:tab w:val="left" w:pos="709"/>
        </w:tabs>
        <w:spacing w:line="360" w:lineRule="auto"/>
        <w:ind w:firstLine="709"/>
        <w:jc w:val="both"/>
        <w:rPr>
          <w:sz w:val="24"/>
          <w:szCs w:val="24"/>
          <w:lang w:val="ru-RU"/>
        </w:rPr>
      </w:pPr>
      <w:r w:rsidRPr="00830F5E">
        <w:rPr>
          <w:sz w:val="24"/>
          <w:szCs w:val="24"/>
          <w:lang w:val="ru-RU"/>
        </w:rPr>
        <w:t>- обеспечение проведения проверок органов государственного надзора;</w:t>
      </w:r>
    </w:p>
    <w:p w14:paraId="26934271" w14:textId="77777777" w:rsidR="006D26BC" w:rsidRDefault="006D26BC" w:rsidP="006D26BC">
      <w:pPr>
        <w:tabs>
          <w:tab w:val="left" w:pos="709"/>
        </w:tabs>
        <w:spacing w:line="360" w:lineRule="auto"/>
        <w:ind w:firstLine="709"/>
        <w:jc w:val="both"/>
        <w:rPr>
          <w:sz w:val="24"/>
          <w:szCs w:val="24"/>
          <w:lang w:val="ru-RU"/>
        </w:rPr>
      </w:pPr>
      <w:r>
        <w:rPr>
          <w:sz w:val="24"/>
          <w:szCs w:val="24"/>
          <w:lang w:val="ru-RU"/>
        </w:rPr>
        <w:t>- подготовку</w:t>
      </w:r>
      <w:r w:rsidRPr="00830F5E">
        <w:rPr>
          <w:sz w:val="24"/>
          <w:szCs w:val="24"/>
          <w:lang w:val="ru-RU"/>
        </w:rPr>
        <w:t xml:space="preserve"> исходно-разрешительной документации</w:t>
      </w:r>
      <w:r>
        <w:rPr>
          <w:sz w:val="24"/>
          <w:szCs w:val="24"/>
          <w:lang w:val="ru-RU"/>
        </w:rPr>
        <w:t>;</w:t>
      </w:r>
    </w:p>
    <w:p w14:paraId="7A68B8EC" w14:textId="77777777" w:rsidR="006D26BC" w:rsidRPr="00830F5E" w:rsidRDefault="006D26BC" w:rsidP="006D26BC">
      <w:pPr>
        <w:tabs>
          <w:tab w:val="left" w:pos="709"/>
        </w:tabs>
        <w:spacing w:line="360" w:lineRule="auto"/>
        <w:ind w:firstLine="709"/>
        <w:jc w:val="both"/>
        <w:rPr>
          <w:sz w:val="24"/>
          <w:szCs w:val="24"/>
          <w:lang w:val="ru-RU"/>
        </w:rPr>
      </w:pPr>
      <w:r>
        <w:rPr>
          <w:sz w:val="24"/>
          <w:szCs w:val="24"/>
          <w:lang w:val="ru-RU"/>
        </w:rPr>
        <w:t>-</w:t>
      </w:r>
      <w:r w:rsidRPr="00830F5E">
        <w:rPr>
          <w:sz w:val="24"/>
          <w:szCs w:val="24"/>
          <w:lang w:val="ru-RU"/>
        </w:rPr>
        <w:t xml:space="preserve"> утверждение и выдач</w:t>
      </w:r>
      <w:r>
        <w:rPr>
          <w:sz w:val="24"/>
          <w:szCs w:val="24"/>
          <w:lang w:val="ru-RU"/>
        </w:rPr>
        <w:t>у</w:t>
      </w:r>
      <w:r w:rsidRPr="00830F5E">
        <w:rPr>
          <w:sz w:val="24"/>
          <w:szCs w:val="24"/>
          <w:lang w:val="ru-RU"/>
        </w:rPr>
        <w:t xml:space="preserve">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p w14:paraId="1E8B27B4" w14:textId="77777777" w:rsidR="006D26BC" w:rsidRPr="00072CB7" w:rsidRDefault="006D26BC" w:rsidP="006D26BC">
      <w:pPr>
        <w:pStyle w:val="a5"/>
        <w:tabs>
          <w:tab w:val="left" w:pos="709"/>
        </w:tabs>
        <w:spacing w:before="0" w:line="360" w:lineRule="auto"/>
        <w:ind w:left="0" w:firstLine="709"/>
        <w:jc w:val="both"/>
        <w:rPr>
          <w:sz w:val="24"/>
          <w:szCs w:val="24"/>
          <w:lang w:val="ru-RU"/>
        </w:rPr>
      </w:pPr>
      <w:r w:rsidRPr="00072CB7">
        <w:rPr>
          <w:sz w:val="24"/>
          <w:szCs w:val="24"/>
          <w:lang w:val="ru-RU"/>
        </w:rPr>
        <w:t xml:space="preserve">- </w:t>
      </w:r>
      <w:r>
        <w:rPr>
          <w:sz w:val="24"/>
          <w:szCs w:val="24"/>
          <w:lang w:val="ru-RU"/>
        </w:rPr>
        <w:t xml:space="preserve">организацию </w:t>
      </w:r>
      <w:r w:rsidRPr="00072CB7">
        <w:rPr>
          <w:sz w:val="24"/>
          <w:szCs w:val="24"/>
          <w:lang w:val="ru-RU"/>
        </w:rPr>
        <w:t>выполнени</w:t>
      </w:r>
      <w:r>
        <w:rPr>
          <w:sz w:val="24"/>
          <w:szCs w:val="24"/>
          <w:lang w:val="ru-RU"/>
        </w:rPr>
        <w:t>я</w:t>
      </w:r>
      <w:r w:rsidRPr="00072CB7">
        <w:rPr>
          <w:sz w:val="24"/>
          <w:szCs w:val="24"/>
          <w:lang w:val="ru-RU"/>
        </w:rPr>
        <w:t xml:space="preserve"> инженерных изысканий и </w:t>
      </w:r>
      <w:r>
        <w:rPr>
          <w:sz w:val="24"/>
          <w:szCs w:val="24"/>
          <w:lang w:val="ru-RU"/>
        </w:rPr>
        <w:t>проведения</w:t>
      </w:r>
      <w:r w:rsidRPr="00072CB7">
        <w:rPr>
          <w:sz w:val="24"/>
          <w:szCs w:val="24"/>
          <w:lang w:val="ru-RU"/>
        </w:rPr>
        <w:t xml:space="preserve"> архитектурно-строительного проектирования;</w:t>
      </w:r>
    </w:p>
    <w:p w14:paraId="5B7EE281" w14:textId="77777777" w:rsidR="006D26BC" w:rsidRPr="00F44071" w:rsidRDefault="006D26BC" w:rsidP="006D26BC">
      <w:pPr>
        <w:pStyle w:val="a5"/>
        <w:tabs>
          <w:tab w:val="left" w:pos="709"/>
        </w:tabs>
        <w:spacing w:before="0" w:line="360" w:lineRule="auto"/>
        <w:ind w:left="0" w:firstLine="709"/>
        <w:jc w:val="both"/>
        <w:rPr>
          <w:sz w:val="24"/>
          <w:szCs w:val="24"/>
          <w:lang w:val="ru-RU"/>
        </w:rPr>
      </w:pPr>
      <w:r w:rsidRPr="00072CB7">
        <w:rPr>
          <w:sz w:val="24"/>
          <w:szCs w:val="24"/>
          <w:lang w:val="ru-RU"/>
        </w:rPr>
        <w:t xml:space="preserve">- </w:t>
      </w:r>
      <w:r>
        <w:rPr>
          <w:sz w:val="24"/>
          <w:szCs w:val="24"/>
          <w:lang w:val="ru-RU"/>
        </w:rPr>
        <w:t xml:space="preserve">организацию </w:t>
      </w:r>
      <w:r w:rsidRPr="00072CB7">
        <w:rPr>
          <w:sz w:val="24"/>
          <w:szCs w:val="24"/>
          <w:lang w:val="ru-RU"/>
        </w:rPr>
        <w:t>строительств</w:t>
      </w:r>
      <w:r>
        <w:rPr>
          <w:sz w:val="24"/>
          <w:szCs w:val="24"/>
          <w:lang w:val="ru-RU"/>
        </w:rPr>
        <w:t>а</w:t>
      </w:r>
      <w:r w:rsidRPr="00072CB7">
        <w:rPr>
          <w:sz w:val="24"/>
          <w:szCs w:val="24"/>
          <w:lang w:val="ru-RU"/>
        </w:rPr>
        <w:t>, реконструкци</w:t>
      </w:r>
      <w:r>
        <w:rPr>
          <w:sz w:val="24"/>
          <w:szCs w:val="24"/>
          <w:lang w:val="ru-RU"/>
        </w:rPr>
        <w:t>и</w:t>
      </w:r>
      <w:r w:rsidRPr="00072CB7">
        <w:rPr>
          <w:sz w:val="24"/>
          <w:szCs w:val="24"/>
          <w:lang w:val="ru-RU"/>
        </w:rPr>
        <w:t>, капитальн</w:t>
      </w:r>
      <w:r>
        <w:rPr>
          <w:sz w:val="24"/>
          <w:szCs w:val="24"/>
          <w:lang w:val="ru-RU"/>
        </w:rPr>
        <w:t>ого</w:t>
      </w:r>
      <w:r w:rsidRPr="00072CB7">
        <w:rPr>
          <w:sz w:val="24"/>
          <w:szCs w:val="24"/>
          <w:lang w:val="ru-RU"/>
        </w:rPr>
        <w:t xml:space="preserve"> ремонт</w:t>
      </w:r>
      <w:r>
        <w:rPr>
          <w:sz w:val="24"/>
          <w:szCs w:val="24"/>
          <w:lang w:val="ru-RU"/>
        </w:rPr>
        <w:t>а</w:t>
      </w:r>
      <w:r w:rsidRPr="00072CB7">
        <w:rPr>
          <w:sz w:val="24"/>
          <w:szCs w:val="24"/>
          <w:lang w:val="ru-RU"/>
        </w:rPr>
        <w:t>, снос</w:t>
      </w:r>
      <w:r>
        <w:rPr>
          <w:sz w:val="24"/>
          <w:szCs w:val="24"/>
          <w:lang w:val="ru-RU"/>
        </w:rPr>
        <w:t>а</w:t>
      </w:r>
      <w:r w:rsidRPr="00072CB7">
        <w:rPr>
          <w:sz w:val="24"/>
          <w:szCs w:val="24"/>
          <w:lang w:val="ru-RU"/>
        </w:rPr>
        <w:t xml:space="preserve"> и ввод</w:t>
      </w:r>
      <w:r>
        <w:rPr>
          <w:sz w:val="24"/>
          <w:szCs w:val="24"/>
          <w:lang w:val="ru-RU"/>
        </w:rPr>
        <w:t>а</w:t>
      </w:r>
      <w:r w:rsidRPr="00072CB7">
        <w:rPr>
          <w:sz w:val="24"/>
          <w:szCs w:val="24"/>
          <w:lang w:val="ru-RU"/>
        </w:rPr>
        <w:t xml:space="preserve"> в эксплуатацию </w:t>
      </w:r>
      <w:r>
        <w:rPr>
          <w:sz w:val="24"/>
          <w:szCs w:val="24"/>
          <w:lang w:val="ru-RU"/>
        </w:rPr>
        <w:t>объектов капитального строительства</w:t>
      </w:r>
      <w:r w:rsidRPr="00072CB7">
        <w:rPr>
          <w:sz w:val="24"/>
          <w:szCs w:val="24"/>
          <w:lang w:val="ru-RU"/>
        </w:rPr>
        <w:t>.</w:t>
      </w:r>
    </w:p>
    <w:p w14:paraId="2DC45EF5" w14:textId="77777777" w:rsidR="006D26BC" w:rsidRPr="001B1589" w:rsidRDefault="006D26BC" w:rsidP="006D26BC">
      <w:pPr>
        <w:tabs>
          <w:tab w:val="left" w:pos="1418"/>
        </w:tabs>
        <w:spacing w:line="360" w:lineRule="auto"/>
        <w:ind w:firstLine="709"/>
        <w:jc w:val="both"/>
        <w:rPr>
          <w:sz w:val="24"/>
          <w:szCs w:val="24"/>
          <w:lang w:val="ru-RU"/>
        </w:rPr>
      </w:pPr>
      <w:r w:rsidRPr="001B1589">
        <w:rPr>
          <w:sz w:val="24"/>
          <w:szCs w:val="24"/>
          <w:lang w:val="ru-RU"/>
        </w:rPr>
        <w:t>6.</w:t>
      </w:r>
      <w:r>
        <w:rPr>
          <w:sz w:val="24"/>
          <w:szCs w:val="24"/>
          <w:lang w:val="ru-RU"/>
        </w:rPr>
        <w:t>8</w:t>
      </w:r>
      <w:r w:rsidRPr="001B1589">
        <w:rPr>
          <w:sz w:val="24"/>
          <w:szCs w:val="24"/>
          <w:lang w:val="ru-RU"/>
        </w:rPr>
        <w:t xml:space="preserve"> Функции технического заказчика могут быть расширены или сокращены в зависимости от целей и задач проекта, видов </w:t>
      </w:r>
      <w:r>
        <w:rPr>
          <w:sz w:val="24"/>
          <w:szCs w:val="24"/>
          <w:lang w:val="ru-RU"/>
        </w:rPr>
        <w:t>объектов капитального строительства</w:t>
      </w:r>
      <w:r w:rsidRPr="001B1589">
        <w:rPr>
          <w:sz w:val="24"/>
          <w:szCs w:val="24"/>
          <w:lang w:val="ru-RU"/>
        </w:rPr>
        <w:t>, их размещения в зонах с особыми условиями использования территорий, установленных в [1], отраслевых и региональных особенностей.</w:t>
      </w:r>
    </w:p>
    <w:p w14:paraId="617BACA7" w14:textId="77777777" w:rsidR="006D26BC" w:rsidRPr="001B1589" w:rsidRDefault="006D26BC" w:rsidP="006D26BC">
      <w:pPr>
        <w:tabs>
          <w:tab w:val="left" w:pos="1418"/>
        </w:tabs>
        <w:spacing w:line="360" w:lineRule="auto"/>
        <w:ind w:firstLine="709"/>
        <w:jc w:val="both"/>
        <w:rPr>
          <w:sz w:val="24"/>
          <w:szCs w:val="24"/>
          <w:lang w:val="ru-RU"/>
        </w:rPr>
      </w:pPr>
      <w:r>
        <w:rPr>
          <w:sz w:val="24"/>
          <w:szCs w:val="24"/>
          <w:lang w:val="ru-RU"/>
        </w:rPr>
        <w:t>6.9</w:t>
      </w:r>
      <w:r w:rsidRPr="001B1589">
        <w:rPr>
          <w:sz w:val="24"/>
          <w:szCs w:val="24"/>
          <w:lang w:val="ru-RU"/>
        </w:rPr>
        <w:t xml:space="preserve"> Взаимодействие технического заказчика при реализации проектов строительства с органами исполнительной власти осуществляется на всех этапах посредством получения техническим заказчиком документов, сведений, материалов, согласований, предусмотренных нормативными правовыми актами Российской Федерации, исчерпывающий перечень которых установлен [4] и содержащихся в Реестре документов, сформированном в электронном виде федеральным органом исполнительной власти и который включен в </w:t>
      </w:r>
      <w:r>
        <w:rPr>
          <w:sz w:val="24"/>
          <w:szCs w:val="24"/>
          <w:lang w:val="ru-RU"/>
        </w:rPr>
        <w:t>Е</w:t>
      </w:r>
      <w:r w:rsidRPr="001B1589">
        <w:rPr>
          <w:sz w:val="24"/>
          <w:szCs w:val="24"/>
          <w:lang w:val="ru-RU"/>
        </w:rPr>
        <w:t>диную государственную информационную систему обеспечения градостроительной деятельности.</w:t>
      </w:r>
    </w:p>
    <w:p w14:paraId="609B5FBA" w14:textId="77777777" w:rsidR="006D26BC" w:rsidRPr="00830F5E" w:rsidRDefault="006D26BC" w:rsidP="006D26BC">
      <w:pPr>
        <w:pStyle w:val="a5"/>
        <w:tabs>
          <w:tab w:val="left" w:pos="1393"/>
        </w:tabs>
        <w:spacing w:before="240" w:after="120" w:line="360" w:lineRule="auto"/>
        <w:ind w:left="709" w:firstLine="0"/>
        <w:jc w:val="both"/>
        <w:rPr>
          <w:b/>
          <w:bCs/>
          <w:sz w:val="28"/>
          <w:szCs w:val="28"/>
          <w:lang w:val="ru-RU"/>
        </w:rPr>
      </w:pPr>
      <w:r>
        <w:rPr>
          <w:b/>
          <w:bCs/>
          <w:sz w:val="28"/>
          <w:szCs w:val="28"/>
          <w:lang w:val="ru-RU"/>
        </w:rPr>
        <w:t xml:space="preserve">7 </w:t>
      </w:r>
      <w:r w:rsidRPr="00432FC2">
        <w:rPr>
          <w:b/>
          <w:bCs/>
          <w:sz w:val="28"/>
          <w:szCs w:val="28"/>
          <w:lang w:val="ru-RU"/>
        </w:rPr>
        <w:t>Деятельность на этапе</w:t>
      </w:r>
      <w:r>
        <w:rPr>
          <w:b/>
          <w:bCs/>
          <w:sz w:val="28"/>
          <w:szCs w:val="28"/>
          <w:lang w:val="ru-RU"/>
        </w:rPr>
        <w:t xml:space="preserve"> </w:t>
      </w:r>
      <w:r w:rsidRPr="00830F5E">
        <w:rPr>
          <w:b/>
          <w:bCs/>
          <w:sz w:val="28"/>
          <w:szCs w:val="28"/>
          <w:lang w:val="ru-RU"/>
        </w:rPr>
        <w:t>предпроектной подготовк</w:t>
      </w:r>
      <w:r>
        <w:rPr>
          <w:b/>
          <w:bCs/>
          <w:sz w:val="28"/>
          <w:szCs w:val="28"/>
          <w:lang w:val="ru-RU"/>
        </w:rPr>
        <w:t>и</w:t>
      </w:r>
      <w:r w:rsidRPr="00830F5E">
        <w:rPr>
          <w:b/>
          <w:bCs/>
          <w:sz w:val="28"/>
          <w:szCs w:val="28"/>
          <w:lang w:val="ru-RU"/>
        </w:rPr>
        <w:t xml:space="preserve"> </w:t>
      </w:r>
    </w:p>
    <w:p w14:paraId="43B45356" w14:textId="77777777" w:rsidR="006D26BC" w:rsidRDefault="006D26BC" w:rsidP="006D26BC">
      <w:pPr>
        <w:pStyle w:val="a3"/>
        <w:spacing w:line="360" w:lineRule="auto"/>
        <w:ind w:firstLine="709"/>
        <w:jc w:val="both"/>
        <w:rPr>
          <w:sz w:val="24"/>
          <w:szCs w:val="24"/>
          <w:lang w:val="ru-RU"/>
        </w:rPr>
      </w:pPr>
      <w:r>
        <w:rPr>
          <w:sz w:val="24"/>
          <w:szCs w:val="24"/>
          <w:lang w:val="ru-RU"/>
        </w:rPr>
        <w:t>7.1 При</w:t>
      </w:r>
      <w:r w:rsidRPr="00351A9A">
        <w:rPr>
          <w:sz w:val="24"/>
          <w:szCs w:val="24"/>
          <w:lang w:val="ru-RU"/>
        </w:rPr>
        <w:t xml:space="preserve"> планировани</w:t>
      </w:r>
      <w:r>
        <w:rPr>
          <w:sz w:val="24"/>
          <w:szCs w:val="24"/>
          <w:lang w:val="ru-RU"/>
        </w:rPr>
        <w:t xml:space="preserve">и </w:t>
      </w:r>
      <w:r w:rsidRPr="00351A9A">
        <w:rPr>
          <w:sz w:val="24"/>
          <w:szCs w:val="24"/>
          <w:lang w:val="ru-RU"/>
        </w:rPr>
        <w:t>размещения, проектирования,</w:t>
      </w:r>
      <w:r w:rsidRPr="00351A9A">
        <w:rPr>
          <w:w w:val="95"/>
          <w:sz w:val="24"/>
          <w:szCs w:val="24"/>
          <w:lang w:val="ru-RU"/>
        </w:rPr>
        <w:t xml:space="preserve"> </w:t>
      </w:r>
      <w:r>
        <w:rPr>
          <w:w w:val="95"/>
          <w:sz w:val="24"/>
          <w:szCs w:val="24"/>
          <w:lang w:val="ru-RU"/>
        </w:rPr>
        <w:t>с</w:t>
      </w:r>
      <w:r w:rsidRPr="00351A9A">
        <w:rPr>
          <w:sz w:val="24"/>
          <w:szCs w:val="24"/>
          <w:lang w:val="ru-RU"/>
        </w:rPr>
        <w:t>троительства</w:t>
      </w:r>
      <w:r>
        <w:rPr>
          <w:sz w:val="24"/>
          <w:szCs w:val="24"/>
          <w:lang w:val="ru-RU"/>
        </w:rPr>
        <w:t>, сноса</w:t>
      </w:r>
      <w:r w:rsidRPr="00351A9A">
        <w:rPr>
          <w:sz w:val="24"/>
          <w:szCs w:val="24"/>
          <w:lang w:val="ru-RU"/>
        </w:rPr>
        <w:t xml:space="preserve"> </w:t>
      </w:r>
      <w:r>
        <w:rPr>
          <w:sz w:val="24"/>
          <w:szCs w:val="24"/>
          <w:lang w:val="ru-RU"/>
        </w:rPr>
        <w:t>объекта капитального строительства</w:t>
      </w:r>
      <w:r w:rsidRPr="00044C43">
        <w:rPr>
          <w:sz w:val="24"/>
          <w:szCs w:val="24"/>
          <w:lang w:val="ru-RU"/>
        </w:rPr>
        <w:t xml:space="preserve"> </w:t>
      </w:r>
      <w:r>
        <w:rPr>
          <w:sz w:val="24"/>
          <w:szCs w:val="24"/>
          <w:lang w:val="ru-RU"/>
        </w:rPr>
        <w:t>застройщик:</w:t>
      </w:r>
    </w:p>
    <w:p w14:paraId="77EDF23D" w14:textId="77777777" w:rsidR="006D26BC" w:rsidRDefault="006D26BC" w:rsidP="006D26BC">
      <w:pPr>
        <w:pStyle w:val="a3"/>
        <w:spacing w:line="360" w:lineRule="auto"/>
        <w:ind w:firstLine="709"/>
        <w:jc w:val="both"/>
        <w:rPr>
          <w:sz w:val="24"/>
          <w:szCs w:val="24"/>
          <w:lang w:val="ru-RU"/>
        </w:rPr>
      </w:pPr>
      <w:r w:rsidRPr="003803EC">
        <w:rPr>
          <w:sz w:val="24"/>
          <w:szCs w:val="24"/>
          <w:lang w:val="ru-RU"/>
        </w:rPr>
        <w:t>- готов</w:t>
      </w:r>
      <w:r>
        <w:rPr>
          <w:sz w:val="24"/>
          <w:szCs w:val="24"/>
          <w:lang w:val="ru-RU"/>
        </w:rPr>
        <w:t>и</w:t>
      </w:r>
      <w:r w:rsidRPr="003803EC">
        <w:rPr>
          <w:sz w:val="24"/>
          <w:szCs w:val="24"/>
          <w:lang w:val="ru-RU"/>
        </w:rPr>
        <w:t>т</w:t>
      </w:r>
      <w:r w:rsidRPr="00351A9A">
        <w:rPr>
          <w:sz w:val="24"/>
          <w:szCs w:val="24"/>
          <w:lang w:val="ru-RU"/>
        </w:rPr>
        <w:t xml:space="preserve"> предложения по включению </w:t>
      </w:r>
      <w:r>
        <w:rPr>
          <w:sz w:val="24"/>
          <w:szCs w:val="24"/>
          <w:lang w:val="ru-RU"/>
        </w:rPr>
        <w:t>объекта капитального строительства</w:t>
      </w:r>
      <w:r w:rsidRPr="00351A9A">
        <w:rPr>
          <w:sz w:val="24"/>
          <w:szCs w:val="24"/>
          <w:lang w:val="ru-RU"/>
        </w:rPr>
        <w:t xml:space="preserve"> в схемы территориального планирования субъекта </w:t>
      </w:r>
      <w:r w:rsidRPr="00830F5E">
        <w:rPr>
          <w:bCs/>
          <w:sz w:val="24"/>
          <w:szCs w:val="24"/>
          <w:lang w:val="ru-RU"/>
        </w:rPr>
        <w:t>административно</w:t>
      </w:r>
      <w:r w:rsidRPr="00830F5E">
        <w:rPr>
          <w:sz w:val="24"/>
          <w:szCs w:val="24"/>
          <w:lang w:val="ru-RU"/>
        </w:rPr>
        <w:t>-территориального</w:t>
      </w:r>
      <w:r w:rsidRPr="0083328B">
        <w:rPr>
          <w:sz w:val="24"/>
          <w:szCs w:val="24"/>
        </w:rPr>
        <w:t> </w:t>
      </w:r>
      <w:r w:rsidRPr="00830F5E">
        <w:rPr>
          <w:bCs/>
          <w:sz w:val="24"/>
          <w:szCs w:val="24"/>
          <w:lang w:val="ru-RU"/>
        </w:rPr>
        <w:t>деления</w:t>
      </w:r>
      <w:r w:rsidRPr="00351A9A">
        <w:rPr>
          <w:sz w:val="24"/>
          <w:szCs w:val="24"/>
          <w:lang w:val="ru-RU"/>
        </w:rPr>
        <w:t xml:space="preserve">, генерального плана </w:t>
      </w:r>
      <w:r w:rsidRPr="00AE25D0">
        <w:rPr>
          <w:sz w:val="24"/>
          <w:szCs w:val="24"/>
          <w:lang w:val="ru-RU"/>
        </w:rPr>
        <w:t>субъекта административно-территориального деления</w:t>
      </w:r>
      <w:r>
        <w:rPr>
          <w:sz w:val="24"/>
          <w:szCs w:val="24"/>
          <w:lang w:val="ru-RU"/>
        </w:rPr>
        <w:t>;</w:t>
      </w:r>
    </w:p>
    <w:p w14:paraId="7E7312DB" w14:textId="77777777" w:rsidR="006D26BC" w:rsidRDefault="006D26BC" w:rsidP="006D26BC">
      <w:pPr>
        <w:pStyle w:val="TableParagraph"/>
        <w:spacing w:line="360" w:lineRule="auto"/>
        <w:ind w:firstLine="709"/>
        <w:jc w:val="both"/>
        <w:rPr>
          <w:sz w:val="24"/>
          <w:szCs w:val="24"/>
          <w:lang w:val="ru-RU"/>
        </w:rPr>
      </w:pPr>
      <w:r>
        <w:rPr>
          <w:sz w:val="24"/>
          <w:szCs w:val="24"/>
          <w:lang w:val="ru-RU"/>
        </w:rPr>
        <w:t>- готовит</w:t>
      </w:r>
      <w:r w:rsidRPr="00351A9A">
        <w:rPr>
          <w:sz w:val="24"/>
          <w:szCs w:val="24"/>
          <w:lang w:val="ru-RU"/>
        </w:rPr>
        <w:t xml:space="preserve"> предложения по </w:t>
      </w:r>
      <w:r>
        <w:rPr>
          <w:sz w:val="24"/>
          <w:szCs w:val="24"/>
          <w:lang w:val="ru-RU"/>
        </w:rPr>
        <w:t>планированию</w:t>
      </w:r>
      <w:r w:rsidRPr="00351A9A">
        <w:rPr>
          <w:sz w:val="24"/>
          <w:szCs w:val="24"/>
          <w:lang w:val="ru-RU"/>
        </w:rPr>
        <w:t xml:space="preserve"> </w:t>
      </w:r>
      <w:r>
        <w:rPr>
          <w:sz w:val="24"/>
          <w:szCs w:val="24"/>
          <w:lang w:val="ru-RU"/>
        </w:rPr>
        <w:t xml:space="preserve">разработки </w:t>
      </w:r>
      <w:r w:rsidRPr="00351A9A">
        <w:rPr>
          <w:sz w:val="24"/>
          <w:szCs w:val="24"/>
          <w:lang w:val="ru-RU"/>
        </w:rPr>
        <w:t>прединвестиционной</w:t>
      </w:r>
      <w:r>
        <w:rPr>
          <w:sz w:val="24"/>
          <w:szCs w:val="24"/>
          <w:lang w:val="ru-RU"/>
        </w:rPr>
        <w:t xml:space="preserve"> документации,</w:t>
      </w:r>
      <w:r w:rsidRPr="00351A9A">
        <w:rPr>
          <w:sz w:val="24"/>
          <w:szCs w:val="24"/>
          <w:lang w:val="ru-RU"/>
        </w:rPr>
        <w:t xml:space="preserve"> проектно-изыскательски</w:t>
      </w:r>
      <w:r>
        <w:rPr>
          <w:sz w:val="24"/>
          <w:szCs w:val="24"/>
          <w:lang w:val="ru-RU"/>
        </w:rPr>
        <w:t>х</w:t>
      </w:r>
      <w:r w:rsidRPr="00351A9A">
        <w:rPr>
          <w:sz w:val="24"/>
          <w:szCs w:val="24"/>
          <w:lang w:val="ru-RU"/>
        </w:rPr>
        <w:t xml:space="preserve"> работ, </w:t>
      </w:r>
      <w:r w:rsidRPr="00712E22">
        <w:rPr>
          <w:sz w:val="24"/>
          <w:szCs w:val="24"/>
          <w:lang w:val="ru-RU"/>
        </w:rPr>
        <w:t xml:space="preserve">строительству </w:t>
      </w:r>
      <w:r>
        <w:rPr>
          <w:sz w:val="24"/>
          <w:szCs w:val="24"/>
          <w:lang w:val="ru-RU"/>
        </w:rPr>
        <w:t>объекта капитального строительства</w:t>
      </w:r>
      <w:r w:rsidRPr="00712E22">
        <w:rPr>
          <w:sz w:val="24"/>
          <w:szCs w:val="24"/>
          <w:lang w:val="ru-RU"/>
        </w:rPr>
        <w:t>;</w:t>
      </w:r>
    </w:p>
    <w:p w14:paraId="1FA74FC6" w14:textId="77777777" w:rsidR="006D26BC" w:rsidRDefault="006D26BC" w:rsidP="006D26BC">
      <w:pPr>
        <w:pStyle w:val="TableParagraph"/>
        <w:spacing w:line="360" w:lineRule="auto"/>
        <w:ind w:firstLine="709"/>
        <w:jc w:val="both"/>
        <w:rPr>
          <w:sz w:val="24"/>
          <w:szCs w:val="24"/>
          <w:lang w:val="ru-RU"/>
        </w:rPr>
      </w:pPr>
      <w:r>
        <w:rPr>
          <w:sz w:val="24"/>
          <w:szCs w:val="24"/>
          <w:lang w:val="ru-RU"/>
        </w:rPr>
        <w:t>- формирует ходатайство (д</w:t>
      </w:r>
      <w:r w:rsidRPr="00197C31">
        <w:rPr>
          <w:sz w:val="24"/>
          <w:szCs w:val="24"/>
          <w:lang w:val="ru-RU"/>
        </w:rPr>
        <w:t>еклараци</w:t>
      </w:r>
      <w:r>
        <w:rPr>
          <w:sz w:val="24"/>
          <w:szCs w:val="24"/>
          <w:lang w:val="ru-RU"/>
        </w:rPr>
        <w:t>ю</w:t>
      </w:r>
      <w:r w:rsidRPr="00197C31">
        <w:rPr>
          <w:sz w:val="24"/>
          <w:szCs w:val="24"/>
          <w:lang w:val="ru-RU"/>
        </w:rPr>
        <w:t>) о намерениях инвестирования в строительство предприятий, зданий и сооружений в соответствии с [</w:t>
      </w:r>
      <w:r>
        <w:rPr>
          <w:sz w:val="24"/>
          <w:szCs w:val="24"/>
          <w:lang w:val="ru-RU"/>
        </w:rPr>
        <w:t>7</w:t>
      </w:r>
      <w:r w:rsidRPr="00197C31">
        <w:rPr>
          <w:sz w:val="24"/>
          <w:szCs w:val="24"/>
          <w:lang w:val="ru-RU"/>
        </w:rPr>
        <w:t>]</w:t>
      </w:r>
      <w:r>
        <w:rPr>
          <w:sz w:val="24"/>
          <w:szCs w:val="24"/>
          <w:lang w:val="ru-RU"/>
        </w:rPr>
        <w:t xml:space="preserve"> </w:t>
      </w:r>
      <w:r w:rsidRPr="00143808">
        <w:rPr>
          <w:sz w:val="24"/>
          <w:szCs w:val="24"/>
          <w:lang w:val="ru-RU"/>
        </w:rPr>
        <w:t xml:space="preserve">с целью предварительного согласования с </w:t>
      </w:r>
      <w:r>
        <w:rPr>
          <w:sz w:val="24"/>
          <w:szCs w:val="24"/>
          <w:lang w:val="ru-RU"/>
        </w:rPr>
        <w:t>органами местного самоуправления</w:t>
      </w:r>
      <w:r w:rsidRPr="00143808">
        <w:rPr>
          <w:sz w:val="24"/>
          <w:szCs w:val="24"/>
          <w:lang w:val="ru-RU"/>
        </w:rPr>
        <w:t xml:space="preserve"> размещения на его территории </w:t>
      </w:r>
      <w:r>
        <w:rPr>
          <w:sz w:val="24"/>
          <w:szCs w:val="24"/>
          <w:lang w:val="ru-RU"/>
        </w:rPr>
        <w:t>объекта капитального строительства;</w:t>
      </w:r>
    </w:p>
    <w:p w14:paraId="70AC2E47" w14:textId="77777777" w:rsidR="006D26BC" w:rsidRPr="00EB3ED0" w:rsidRDefault="006D26BC" w:rsidP="006D26BC">
      <w:pPr>
        <w:spacing w:line="360" w:lineRule="auto"/>
        <w:ind w:firstLine="709"/>
        <w:jc w:val="both"/>
        <w:rPr>
          <w:sz w:val="24"/>
          <w:szCs w:val="24"/>
          <w:lang w:val="ru-RU"/>
        </w:rPr>
      </w:pPr>
      <w:r w:rsidRPr="00EB3ED0">
        <w:rPr>
          <w:sz w:val="24"/>
          <w:szCs w:val="24"/>
          <w:lang w:val="ru-RU"/>
        </w:rPr>
        <w:t>- обеспечива</w:t>
      </w:r>
      <w:r>
        <w:rPr>
          <w:sz w:val="24"/>
          <w:szCs w:val="24"/>
          <w:lang w:val="ru-RU"/>
        </w:rPr>
        <w:t>е</w:t>
      </w:r>
      <w:r w:rsidRPr="00EB3ED0">
        <w:rPr>
          <w:sz w:val="24"/>
          <w:szCs w:val="24"/>
          <w:lang w:val="ru-RU"/>
        </w:rPr>
        <w:t>т обследовани</w:t>
      </w:r>
      <w:r>
        <w:rPr>
          <w:sz w:val="24"/>
          <w:szCs w:val="24"/>
          <w:lang w:val="ru-RU"/>
        </w:rPr>
        <w:t>е</w:t>
      </w:r>
      <w:r w:rsidRPr="00EB3ED0">
        <w:rPr>
          <w:sz w:val="24"/>
          <w:szCs w:val="24"/>
          <w:lang w:val="ru-RU"/>
        </w:rPr>
        <w:t xml:space="preserve"> </w:t>
      </w:r>
      <w:r>
        <w:rPr>
          <w:sz w:val="24"/>
          <w:szCs w:val="24"/>
          <w:lang w:val="ru-RU"/>
        </w:rPr>
        <w:t>объекта капитального строительства</w:t>
      </w:r>
      <w:r w:rsidRPr="00EB3ED0">
        <w:rPr>
          <w:sz w:val="24"/>
          <w:szCs w:val="24"/>
          <w:lang w:val="ru-RU"/>
        </w:rPr>
        <w:t xml:space="preserve"> в соответствии с требованиями технических регламентов, санитарно-эпидемиологических требований, требований в области охраны окружающей среды, безопасности деятельности в области использования атомной энергии, требований к осуществлению деятельности в области промышленной безопасности в целях подготовки проекта организации работ по сносу объекта капитального строительства</w:t>
      </w:r>
      <w:r>
        <w:rPr>
          <w:sz w:val="24"/>
          <w:szCs w:val="24"/>
          <w:lang w:val="ru-RU"/>
        </w:rPr>
        <w:t>.</w:t>
      </w:r>
    </w:p>
    <w:p w14:paraId="18784159" w14:textId="77777777" w:rsidR="006D26BC" w:rsidRPr="00EB3ED0" w:rsidRDefault="006D26BC" w:rsidP="006D26BC">
      <w:pPr>
        <w:spacing w:line="360" w:lineRule="auto"/>
        <w:ind w:firstLine="709"/>
        <w:jc w:val="both"/>
        <w:rPr>
          <w:sz w:val="24"/>
          <w:szCs w:val="24"/>
          <w:lang w:val="ru-RU"/>
        </w:rPr>
      </w:pPr>
      <w:r w:rsidRPr="00EB3ED0">
        <w:rPr>
          <w:sz w:val="24"/>
          <w:szCs w:val="24"/>
          <w:lang w:val="ru-RU"/>
        </w:rPr>
        <w:t>Особенности деятельности на стадии сбора и формирования исходных данных для подготовки строитель</w:t>
      </w:r>
      <w:r>
        <w:rPr>
          <w:sz w:val="24"/>
          <w:szCs w:val="24"/>
          <w:lang w:val="ru-RU"/>
        </w:rPr>
        <w:t>ства ОИАЭ установлены в [7] и [</w:t>
      </w:r>
      <w:r w:rsidRPr="00EB3ED0">
        <w:rPr>
          <w:sz w:val="24"/>
          <w:szCs w:val="24"/>
          <w:lang w:val="ru-RU"/>
        </w:rPr>
        <w:t>8].</w:t>
      </w:r>
    </w:p>
    <w:p w14:paraId="586FA801" w14:textId="77777777" w:rsidR="006D26BC" w:rsidRPr="00272345" w:rsidRDefault="006D26BC" w:rsidP="006D26BC">
      <w:pPr>
        <w:pStyle w:val="TableParagraph"/>
        <w:spacing w:line="360" w:lineRule="auto"/>
        <w:ind w:firstLine="709"/>
        <w:jc w:val="both"/>
        <w:rPr>
          <w:sz w:val="24"/>
          <w:szCs w:val="24"/>
          <w:lang w:val="ru-RU"/>
        </w:rPr>
      </w:pPr>
      <w:r>
        <w:rPr>
          <w:sz w:val="24"/>
          <w:szCs w:val="24"/>
          <w:lang w:val="ru-RU"/>
        </w:rPr>
        <w:t>7.2 При оф</w:t>
      </w:r>
      <w:r w:rsidRPr="00272345">
        <w:rPr>
          <w:sz w:val="24"/>
          <w:szCs w:val="24"/>
          <w:lang w:val="ru-RU"/>
        </w:rPr>
        <w:t>ормлени</w:t>
      </w:r>
      <w:r>
        <w:rPr>
          <w:sz w:val="24"/>
          <w:szCs w:val="24"/>
          <w:lang w:val="ru-RU"/>
        </w:rPr>
        <w:t>и</w:t>
      </w:r>
      <w:r w:rsidRPr="00272345">
        <w:rPr>
          <w:sz w:val="24"/>
          <w:szCs w:val="24"/>
          <w:lang w:val="ru-RU"/>
        </w:rPr>
        <w:t xml:space="preserve"> правоустанавливающих документов на земельный участок</w:t>
      </w:r>
      <w:r>
        <w:rPr>
          <w:sz w:val="24"/>
          <w:szCs w:val="24"/>
          <w:lang w:val="ru-RU"/>
        </w:rPr>
        <w:t xml:space="preserve"> застройщик</w:t>
      </w:r>
      <w:r w:rsidRPr="00272345">
        <w:rPr>
          <w:sz w:val="24"/>
          <w:szCs w:val="24"/>
          <w:lang w:val="ru-RU"/>
        </w:rPr>
        <w:t>:</w:t>
      </w:r>
    </w:p>
    <w:p w14:paraId="4E8D22CD" w14:textId="77777777" w:rsidR="006D26BC" w:rsidRPr="00EB3ED0" w:rsidRDefault="006D26BC" w:rsidP="006D26BC">
      <w:pPr>
        <w:spacing w:line="360" w:lineRule="auto"/>
        <w:ind w:firstLine="709"/>
        <w:jc w:val="both"/>
        <w:rPr>
          <w:sz w:val="24"/>
          <w:szCs w:val="24"/>
          <w:lang w:val="ru-RU"/>
        </w:rPr>
      </w:pPr>
      <w:r w:rsidRPr="00EB3ED0">
        <w:rPr>
          <w:sz w:val="24"/>
          <w:szCs w:val="24"/>
          <w:lang w:val="ru-RU"/>
        </w:rPr>
        <w:t>- оформля</w:t>
      </w:r>
      <w:r>
        <w:rPr>
          <w:sz w:val="24"/>
          <w:szCs w:val="24"/>
          <w:lang w:val="ru-RU"/>
        </w:rPr>
        <w:t>е</w:t>
      </w:r>
      <w:r w:rsidRPr="00EB3ED0">
        <w:rPr>
          <w:sz w:val="24"/>
          <w:szCs w:val="24"/>
          <w:lang w:val="ru-RU"/>
        </w:rPr>
        <w:t>т правоустанавливающие документы на земельный участок, находящийся в государственной или муниципальной собственности, в аренду или в собственность в соответствии с [</w:t>
      </w:r>
      <w:r>
        <w:rPr>
          <w:sz w:val="24"/>
          <w:szCs w:val="24"/>
          <w:lang w:val="ru-RU"/>
        </w:rPr>
        <w:t>9</w:t>
      </w:r>
      <w:r w:rsidRPr="00EB3ED0">
        <w:rPr>
          <w:sz w:val="24"/>
          <w:szCs w:val="24"/>
          <w:lang w:val="ru-RU"/>
        </w:rPr>
        <w:t>];</w:t>
      </w:r>
    </w:p>
    <w:p w14:paraId="177CF6A8" w14:textId="77777777" w:rsidR="006D26BC" w:rsidRPr="00EB3ED0" w:rsidRDefault="006D26BC" w:rsidP="006D26BC">
      <w:pPr>
        <w:spacing w:line="360" w:lineRule="auto"/>
        <w:ind w:firstLine="709"/>
        <w:jc w:val="both"/>
        <w:rPr>
          <w:sz w:val="24"/>
          <w:szCs w:val="24"/>
          <w:lang w:val="ru-RU"/>
        </w:rPr>
      </w:pPr>
      <w:r w:rsidRPr="00EB3ED0">
        <w:rPr>
          <w:sz w:val="24"/>
          <w:szCs w:val="24"/>
          <w:lang w:val="ru-RU"/>
        </w:rPr>
        <w:t xml:space="preserve">- </w:t>
      </w:r>
      <w:r>
        <w:rPr>
          <w:sz w:val="24"/>
          <w:szCs w:val="24"/>
          <w:lang w:val="ru-RU"/>
        </w:rPr>
        <w:t>заключае</w:t>
      </w:r>
      <w:r w:rsidRPr="00EB3ED0">
        <w:rPr>
          <w:sz w:val="24"/>
          <w:szCs w:val="24"/>
          <w:lang w:val="ru-RU"/>
        </w:rPr>
        <w:t>т соглашения об установлении сервитута, публичного сервитута в соответствии с [3] и [</w:t>
      </w:r>
      <w:r>
        <w:rPr>
          <w:sz w:val="24"/>
          <w:szCs w:val="24"/>
          <w:lang w:val="ru-RU"/>
        </w:rPr>
        <w:t>9</w:t>
      </w:r>
      <w:r w:rsidRPr="00EB3ED0">
        <w:rPr>
          <w:sz w:val="24"/>
          <w:szCs w:val="24"/>
          <w:lang w:val="ru-RU"/>
        </w:rPr>
        <w:t>], осуществляет внесение изменений в такие соглашения;</w:t>
      </w:r>
    </w:p>
    <w:p w14:paraId="300F38E3" w14:textId="77777777" w:rsidR="006D26BC" w:rsidRPr="00EB3ED0" w:rsidRDefault="006D26BC" w:rsidP="006D26BC">
      <w:pPr>
        <w:spacing w:line="360" w:lineRule="auto"/>
        <w:ind w:firstLine="709"/>
        <w:jc w:val="both"/>
        <w:rPr>
          <w:sz w:val="24"/>
          <w:szCs w:val="24"/>
          <w:lang w:val="ru-RU"/>
        </w:rPr>
      </w:pPr>
      <w:r w:rsidRPr="00EB3ED0">
        <w:rPr>
          <w:sz w:val="24"/>
          <w:szCs w:val="24"/>
          <w:lang w:val="ru-RU"/>
        </w:rPr>
        <w:t>- получа</w:t>
      </w:r>
      <w:r>
        <w:rPr>
          <w:sz w:val="24"/>
          <w:szCs w:val="24"/>
          <w:lang w:val="ru-RU"/>
        </w:rPr>
        <w:t>е</w:t>
      </w:r>
      <w:r w:rsidRPr="00EB3ED0">
        <w:rPr>
          <w:sz w:val="24"/>
          <w:szCs w:val="24"/>
          <w:lang w:val="ru-RU"/>
        </w:rPr>
        <w:t>т в соответствии с [</w:t>
      </w:r>
      <w:r>
        <w:rPr>
          <w:sz w:val="24"/>
          <w:szCs w:val="24"/>
          <w:lang w:val="ru-RU"/>
        </w:rPr>
        <w:t>9</w:t>
      </w:r>
      <w:r w:rsidRPr="00EB3ED0">
        <w:rPr>
          <w:sz w:val="24"/>
          <w:szCs w:val="24"/>
          <w:lang w:val="ru-RU"/>
        </w:rPr>
        <w:t>] разрешение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14:paraId="53063C99" w14:textId="77777777" w:rsidR="006D26BC" w:rsidRPr="00FA1D99" w:rsidRDefault="006D26BC" w:rsidP="006D26BC">
      <w:pPr>
        <w:spacing w:line="360" w:lineRule="auto"/>
        <w:ind w:firstLine="709"/>
        <w:jc w:val="both"/>
        <w:rPr>
          <w:sz w:val="24"/>
          <w:szCs w:val="24"/>
          <w:lang w:val="ru-RU"/>
        </w:rPr>
      </w:pPr>
      <w:r w:rsidRPr="00EB3ED0">
        <w:rPr>
          <w:sz w:val="24"/>
          <w:szCs w:val="24"/>
          <w:lang w:val="ru-RU"/>
        </w:rPr>
        <w:t xml:space="preserve">Особенности деятельности при оформлении правоустанавливающих документов на земельный участок для подготовки строительства ОИАЭ </w:t>
      </w:r>
      <w:r w:rsidRPr="00FA1D99">
        <w:rPr>
          <w:sz w:val="24"/>
          <w:szCs w:val="24"/>
          <w:lang w:val="ru-RU"/>
        </w:rPr>
        <w:t>установлены в [9].</w:t>
      </w:r>
    </w:p>
    <w:p w14:paraId="314F9525" w14:textId="77777777" w:rsidR="006D26BC" w:rsidRPr="00EB3ED0" w:rsidRDefault="006D26BC" w:rsidP="006D26BC">
      <w:pPr>
        <w:spacing w:line="360" w:lineRule="auto"/>
        <w:ind w:firstLine="709"/>
        <w:jc w:val="both"/>
        <w:rPr>
          <w:sz w:val="24"/>
          <w:szCs w:val="24"/>
          <w:lang w:val="ru-RU"/>
        </w:rPr>
      </w:pPr>
      <w:r w:rsidRPr="00EB3ED0">
        <w:rPr>
          <w:sz w:val="24"/>
          <w:szCs w:val="24"/>
          <w:lang w:val="ru-RU"/>
        </w:rPr>
        <w:t xml:space="preserve">7.3 На стадии сбора и подготовки исходных данных для предпроектной подготовки строительства, необходимых для выполнения инженерных изысканий, архитектурно-строительного проектирования, строительства, реконструкции </w:t>
      </w:r>
      <w:r>
        <w:rPr>
          <w:sz w:val="24"/>
          <w:szCs w:val="24"/>
          <w:lang w:val="ru-RU"/>
        </w:rPr>
        <w:t>объектов капитального строительства</w:t>
      </w:r>
      <w:r w:rsidRPr="00EB3ED0">
        <w:rPr>
          <w:sz w:val="24"/>
          <w:szCs w:val="24"/>
          <w:lang w:val="ru-RU"/>
        </w:rPr>
        <w:t xml:space="preserve"> сведений, документов, материалов</w:t>
      </w:r>
      <w:r>
        <w:rPr>
          <w:sz w:val="24"/>
          <w:szCs w:val="24"/>
          <w:lang w:val="ru-RU"/>
        </w:rPr>
        <w:t xml:space="preserve"> застройщик (технический заказчик)</w:t>
      </w:r>
      <w:r w:rsidRPr="00EB3ED0">
        <w:rPr>
          <w:sz w:val="24"/>
          <w:szCs w:val="24"/>
          <w:lang w:val="ru-RU"/>
        </w:rPr>
        <w:t xml:space="preserve">:  </w:t>
      </w:r>
    </w:p>
    <w:p w14:paraId="551984EE" w14:textId="77777777" w:rsidR="006D26BC" w:rsidRPr="00EB3ED0" w:rsidRDefault="006D26BC" w:rsidP="006D26BC">
      <w:pPr>
        <w:tabs>
          <w:tab w:val="left" w:pos="1134"/>
        </w:tabs>
        <w:spacing w:line="360" w:lineRule="auto"/>
        <w:ind w:firstLine="709"/>
        <w:jc w:val="both"/>
        <w:rPr>
          <w:sz w:val="24"/>
          <w:szCs w:val="24"/>
          <w:lang w:val="ru-RU"/>
        </w:rPr>
      </w:pPr>
      <w:r>
        <w:rPr>
          <w:sz w:val="24"/>
          <w:szCs w:val="24"/>
          <w:lang w:val="ru-RU"/>
        </w:rPr>
        <w:t xml:space="preserve">- </w:t>
      </w:r>
      <w:r w:rsidRPr="00EB3ED0">
        <w:rPr>
          <w:sz w:val="24"/>
          <w:szCs w:val="24"/>
          <w:lang w:val="ru-RU"/>
        </w:rPr>
        <w:t>получа</w:t>
      </w:r>
      <w:r>
        <w:rPr>
          <w:sz w:val="24"/>
          <w:szCs w:val="24"/>
          <w:lang w:val="ru-RU"/>
        </w:rPr>
        <w:t>е</w:t>
      </w:r>
      <w:r w:rsidRPr="00EB3ED0">
        <w:rPr>
          <w:sz w:val="24"/>
          <w:szCs w:val="24"/>
          <w:lang w:val="ru-RU"/>
        </w:rPr>
        <w:t xml:space="preserve">т технические условия на подключение (технологическое присоединение) </w:t>
      </w:r>
      <w:r>
        <w:rPr>
          <w:sz w:val="24"/>
          <w:szCs w:val="24"/>
          <w:lang w:val="ru-RU"/>
        </w:rPr>
        <w:t>объекта капитального строительства</w:t>
      </w:r>
      <w:r w:rsidRPr="00EB3ED0">
        <w:rPr>
          <w:sz w:val="24"/>
          <w:szCs w:val="24"/>
          <w:lang w:val="ru-RU"/>
        </w:rPr>
        <w:t xml:space="preserve"> к сетям инженерно-технического обеспечения с целью последующего заключения договоров о подключении (технологическом присоединении) </w:t>
      </w:r>
      <w:r>
        <w:rPr>
          <w:sz w:val="24"/>
          <w:szCs w:val="24"/>
          <w:lang w:val="ru-RU"/>
        </w:rPr>
        <w:t>объекта капитального строительства</w:t>
      </w:r>
      <w:r w:rsidRPr="00EB3ED0">
        <w:rPr>
          <w:sz w:val="24"/>
          <w:szCs w:val="24"/>
          <w:lang w:val="ru-RU"/>
        </w:rPr>
        <w:t xml:space="preserve"> к сетям инженерно-технического обеспечения или условия отключения </w:t>
      </w:r>
      <w:r>
        <w:rPr>
          <w:sz w:val="24"/>
          <w:szCs w:val="24"/>
          <w:lang w:val="ru-RU"/>
        </w:rPr>
        <w:t>объектов капитального строительства</w:t>
      </w:r>
      <w:r w:rsidRPr="00EB3ED0">
        <w:rPr>
          <w:sz w:val="24"/>
          <w:szCs w:val="24"/>
          <w:lang w:val="ru-RU"/>
        </w:rPr>
        <w:t xml:space="preserve"> от сетей инженерно-технического обеспечения при его сносе; </w:t>
      </w:r>
    </w:p>
    <w:p w14:paraId="4F0D8C28" w14:textId="77777777" w:rsidR="006D26BC" w:rsidRPr="00EB3ED0" w:rsidRDefault="006D26BC" w:rsidP="006D26BC">
      <w:pPr>
        <w:tabs>
          <w:tab w:val="left" w:pos="1134"/>
        </w:tabs>
        <w:spacing w:line="360" w:lineRule="auto"/>
        <w:ind w:firstLine="709"/>
        <w:jc w:val="both"/>
        <w:rPr>
          <w:sz w:val="24"/>
          <w:szCs w:val="24"/>
          <w:lang w:val="ru-RU"/>
        </w:rPr>
      </w:pPr>
      <w:bookmarkStart w:id="7" w:name="_Hlk138866536"/>
      <w:r>
        <w:rPr>
          <w:sz w:val="24"/>
          <w:szCs w:val="24"/>
          <w:lang w:val="ru-RU"/>
        </w:rPr>
        <w:t xml:space="preserve">- </w:t>
      </w:r>
      <w:r w:rsidRPr="00EB3ED0">
        <w:rPr>
          <w:sz w:val="24"/>
          <w:szCs w:val="24"/>
          <w:lang w:val="ru-RU"/>
        </w:rPr>
        <w:t>в соответствии с требованиями СП 47.13330 разрабатыва</w:t>
      </w:r>
      <w:r>
        <w:rPr>
          <w:sz w:val="24"/>
          <w:szCs w:val="24"/>
          <w:lang w:val="ru-RU"/>
        </w:rPr>
        <w:t>е</w:t>
      </w:r>
      <w:r w:rsidRPr="00EB3ED0">
        <w:rPr>
          <w:sz w:val="24"/>
          <w:szCs w:val="24"/>
          <w:lang w:val="ru-RU"/>
        </w:rPr>
        <w:t>т задание на выполнение инженерных изысканий, утверждае</w:t>
      </w:r>
      <w:r>
        <w:rPr>
          <w:sz w:val="24"/>
          <w:szCs w:val="24"/>
          <w:lang w:val="ru-RU"/>
        </w:rPr>
        <w:t>мое</w:t>
      </w:r>
      <w:r w:rsidRPr="00EB3ED0">
        <w:rPr>
          <w:sz w:val="24"/>
          <w:szCs w:val="24"/>
          <w:lang w:val="ru-RU"/>
        </w:rPr>
        <w:t xml:space="preserve"> специалистом по организации инженерных изысканий</w:t>
      </w:r>
      <w:bookmarkEnd w:id="7"/>
      <w:r w:rsidRPr="00EB3ED0">
        <w:rPr>
          <w:sz w:val="24"/>
          <w:szCs w:val="24"/>
          <w:lang w:val="ru-RU"/>
        </w:rPr>
        <w:t xml:space="preserve">, </w:t>
      </w:r>
      <w:bookmarkStart w:id="8" w:name="_Hlk138866838"/>
      <w:r w:rsidRPr="00EB3ED0">
        <w:rPr>
          <w:sz w:val="24"/>
          <w:szCs w:val="24"/>
          <w:lang w:val="ru-RU"/>
        </w:rPr>
        <w:t>сведения о котором включены в Национальный реестр специалистов в области инженерных изысканий и архитектурно-строительного проектирования</w:t>
      </w:r>
      <w:bookmarkEnd w:id="8"/>
      <w:r w:rsidRPr="00EB3ED0">
        <w:rPr>
          <w:sz w:val="24"/>
          <w:szCs w:val="24"/>
          <w:lang w:val="ru-RU"/>
        </w:rPr>
        <w:t xml:space="preserve">; </w:t>
      </w:r>
    </w:p>
    <w:p w14:paraId="55C6B15F" w14:textId="77777777" w:rsidR="006D26BC" w:rsidRPr="00EB3ED0" w:rsidRDefault="006D26BC" w:rsidP="006D26BC">
      <w:pPr>
        <w:tabs>
          <w:tab w:val="left" w:pos="1134"/>
        </w:tabs>
        <w:spacing w:line="360" w:lineRule="auto"/>
        <w:ind w:firstLine="709"/>
        <w:jc w:val="both"/>
        <w:rPr>
          <w:sz w:val="24"/>
          <w:szCs w:val="24"/>
          <w:lang w:val="ru-RU"/>
        </w:rPr>
      </w:pPr>
      <w:r>
        <w:rPr>
          <w:sz w:val="24"/>
          <w:szCs w:val="24"/>
          <w:lang w:val="ru-RU"/>
        </w:rPr>
        <w:t xml:space="preserve">- </w:t>
      </w:r>
      <w:r w:rsidRPr="00EB3ED0">
        <w:rPr>
          <w:sz w:val="24"/>
          <w:szCs w:val="24"/>
          <w:lang w:val="ru-RU"/>
        </w:rPr>
        <w:t>в соответствии с требованиями [</w:t>
      </w:r>
      <w:r>
        <w:rPr>
          <w:sz w:val="24"/>
          <w:szCs w:val="24"/>
          <w:lang w:val="ru-RU"/>
        </w:rPr>
        <w:t>10</w:t>
      </w:r>
      <w:r w:rsidRPr="00EB3ED0">
        <w:rPr>
          <w:sz w:val="24"/>
          <w:szCs w:val="24"/>
          <w:lang w:val="ru-RU"/>
        </w:rPr>
        <w:t>] и [11] разрабатыва</w:t>
      </w:r>
      <w:r>
        <w:rPr>
          <w:sz w:val="24"/>
          <w:szCs w:val="24"/>
          <w:lang w:val="ru-RU"/>
        </w:rPr>
        <w:t>е</w:t>
      </w:r>
      <w:r w:rsidRPr="00EB3ED0">
        <w:rPr>
          <w:sz w:val="24"/>
          <w:szCs w:val="24"/>
          <w:lang w:val="ru-RU"/>
        </w:rPr>
        <w:t>т задание на проектирование объекта капитального строительства, утверждае</w:t>
      </w:r>
      <w:r>
        <w:rPr>
          <w:sz w:val="24"/>
          <w:szCs w:val="24"/>
          <w:lang w:val="ru-RU"/>
        </w:rPr>
        <w:t>мое</w:t>
      </w:r>
      <w:r w:rsidRPr="00EB3ED0">
        <w:rPr>
          <w:sz w:val="24"/>
          <w:szCs w:val="24"/>
          <w:lang w:val="ru-RU"/>
        </w:rPr>
        <w:t xml:space="preserve"> специалистом по организации архитектурно-строительного проектирования, сведения о котором включены в Национальный реестр специалистов в области инженерных изысканий и архитектурно-строительного проектирования; </w:t>
      </w:r>
    </w:p>
    <w:p w14:paraId="428F775B" w14:textId="77777777" w:rsidR="006D26BC" w:rsidRPr="00EB3ED0" w:rsidRDefault="006D26BC" w:rsidP="006D26BC">
      <w:pPr>
        <w:tabs>
          <w:tab w:val="left" w:pos="1134"/>
        </w:tabs>
        <w:spacing w:line="360" w:lineRule="auto"/>
        <w:ind w:firstLine="709"/>
        <w:jc w:val="both"/>
        <w:rPr>
          <w:sz w:val="24"/>
          <w:szCs w:val="24"/>
          <w:lang w:val="ru-RU"/>
        </w:rPr>
      </w:pPr>
      <w:r>
        <w:rPr>
          <w:sz w:val="24"/>
          <w:szCs w:val="24"/>
          <w:lang w:val="ru-RU"/>
        </w:rPr>
        <w:t xml:space="preserve">- </w:t>
      </w:r>
      <w:r w:rsidRPr="00EB3ED0">
        <w:rPr>
          <w:sz w:val="24"/>
          <w:szCs w:val="24"/>
          <w:lang w:val="ru-RU"/>
        </w:rPr>
        <w:t>оформля</w:t>
      </w:r>
      <w:r>
        <w:rPr>
          <w:sz w:val="24"/>
          <w:szCs w:val="24"/>
          <w:lang w:val="ru-RU"/>
        </w:rPr>
        <w:t>е</w:t>
      </w:r>
      <w:r w:rsidRPr="00EB3ED0">
        <w:rPr>
          <w:sz w:val="24"/>
          <w:szCs w:val="24"/>
          <w:lang w:val="ru-RU"/>
        </w:rPr>
        <w:t xml:space="preserve">т разрешение на условно разрешенный вид использования земельного участка; </w:t>
      </w:r>
    </w:p>
    <w:p w14:paraId="14E2C2D7" w14:textId="77777777" w:rsidR="006D26BC" w:rsidRPr="00EB3ED0" w:rsidRDefault="006D26BC" w:rsidP="006D26BC">
      <w:pPr>
        <w:tabs>
          <w:tab w:val="left" w:pos="1134"/>
        </w:tabs>
        <w:spacing w:line="360" w:lineRule="auto"/>
        <w:ind w:firstLine="709"/>
        <w:jc w:val="both"/>
        <w:rPr>
          <w:sz w:val="24"/>
          <w:szCs w:val="24"/>
          <w:lang w:val="ru-RU"/>
        </w:rPr>
      </w:pPr>
      <w:r>
        <w:rPr>
          <w:sz w:val="24"/>
          <w:szCs w:val="24"/>
          <w:lang w:val="ru-RU"/>
        </w:rPr>
        <w:t xml:space="preserve">- </w:t>
      </w:r>
      <w:r w:rsidRPr="00EB3ED0">
        <w:rPr>
          <w:sz w:val="24"/>
          <w:szCs w:val="24"/>
          <w:lang w:val="ru-RU"/>
        </w:rPr>
        <w:t>оформля</w:t>
      </w:r>
      <w:r>
        <w:rPr>
          <w:sz w:val="24"/>
          <w:szCs w:val="24"/>
          <w:lang w:val="ru-RU"/>
        </w:rPr>
        <w:t>е</w:t>
      </w:r>
      <w:r w:rsidRPr="00EB3ED0">
        <w:rPr>
          <w:sz w:val="24"/>
          <w:szCs w:val="24"/>
          <w:lang w:val="ru-RU"/>
        </w:rPr>
        <w:t xml:space="preserve">т разрешение на отклонение от предельных параметров разрешенного строительства, реконструкции объекта капитального строительства; </w:t>
      </w:r>
    </w:p>
    <w:p w14:paraId="5A597158" w14:textId="77777777" w:rsidR="006D26BC" w:rsidRPr="00EB3ED0" w:rsidRDefault="006D26BC" w:rsidP="006D26BC">
      <w:pPr>
        <w:tabs>
          <w:tab w:val="left" w:pos="1134"/>
        </w:tabs>
        <w:spacing w:line="360" w:lineRule="auto"/>
        <w:ind w:firstLine="709"/>
        <w:jc w:val="both"/>
        <w:rPr>
          <w:sz w:val="24"/>
          <w:szCs w:val="24"/>
          <w:lang w:val="ru-RU"/>
        </w:rPr>
      </w:pPr>
      <w:r>
        <w:rPr>
          <w:sz w:val="24"/>
          <w:szCs w:val="24"/>
          <w:lang w:val="ru-RU"/>
        </w:rPr>
        <w:t xml:space="preserve">- </w:t>
      </w:r>
      <w:r w:rsidRPr="00EB3ED0">
        <w:rPr>
          <w:sz w:val="24"/>
          <w:szCs w:val="24"/>
          <w:lang w:val="ru-RU"/>
        </w:rPr>
        <w:t>получа</w:t>
      </w:r>
      <w:r>
        <w:rPr>
          <w:sz w:val="24"/>
          <w:szCs w:val="24"/>
          <w:lang w:val="ru-RU"/>
        </w:rPr>
        <w:t>е</w:t>
      </w:r>
      <w:r w:rsidRPr="00EB3ED0">
        <w:rPr>
          <w:sz w:val="24"/>
          <w:szCs w:val="24"/>
          <w:lang w:val="ru-RU"/>
        </w:rPr>
        <w:t>т градостроительный план земельного участка;</w:t>
      </w:r>
    </w:p>
    <w:p w14:paraId="345E227F" w14:textId="77777777" w:rsidR="006D26BC" w:rsidRPr="00EB3ED0" w:rsidRDefault="006D26BC" w:rsidP="006D26BC">
      <w:pPr>
        <w:tabs>
          <w:tab w:val="left" w:pos="1134"/>
        </w:tabs>
        <w:spacing w:line="360" w:lineRule="auto"/>
        <w:ind w:firstLine="709"/>
        <w:jc w:val="both"/>
        <w:rPr>
          <w:sz w:val="24"/>
          <w:szCs w:val="24"/>
          <w:lang w:val="ru-RU"/>
        </w:rPr>
      </w:pPr>
      <w:r>
        <w:rPr>
          <w:sz w:val="24"/>
          <w:szCs w:val="24"/>
          <w:lang w:val="ru-RU"/>
        </w:rPr>
        <w:t xml:space="preserve">- </w:t>
      </w:r>
      <w:r w:rsidRPr="00EB3ED0">
        <w:rPr>
          <w:sz w:val="24"/>
          <w:szCs w:val="24"/>
          <w:lang w:val="ru-RU"/>
        </w:rPr>
        <w:t>получа</w:t>
      </w:r>
      <w:r>
        <w:rPr>
          <w:sz w:val="24"/>
          <w:szCs w:val="24"/>
          <w:lang w:val="ru-RU"/>
        </w:rPr>
        <w:t>е</w:t>
      </w:r>
      <w:r w:rsidRPr="00EB3ED0">
        <w:rPr>
          <w:sz w:val="24"/>
          <w:szCs w:val="24"/>
          <w:lang w:val="ru-RU"/>
        </w:rPr>
        <w:t>т исходные данные, требуемые для проведения инженерных изысканий и подготовки проектной документации.</w:t>
      </w:r>
    </w:p>
    <w:p w14:paraId="1A5E40B3" w14:textId="77777777" w:rsidR="006D26BC" w:rsidRPr="00EB3ED0" w:rsidRDefault="006D26BC" w:rsidP="006D26BC">
      <w:pPr>
        <w:spacing w:line="360" w:lineRule="auto"/>
        <w:ind w:firstLine="709"/>
        <w:jc w:val="both"/>
        <w:rPr>
          <w:sz w:val="24"/>
          <w:szCs w:val="24"/>
          <w:lang w:val="ru-RU"/>
        </w:rPr>
      </w:pPr>
      <w:r w:rsidRPr="00EB3ED0">
        <w:rPr>
          <w:sz w:val="24"/>
          <w:szCs w:val="24"/>
          <w:lang w:val="ru-RU"/>
        </w:rPr>
        <w:t xml:space="preserve"> 7.4 Для ОИАЭ в целях контроля за обеспечением безопасности на объекте проводится разработка </w:t>
      </w:r>
      <w:r>
        <w:rPr>
          <w:sz w:val="24"/>
          <w:szCs w:val="24"/>
          <w:lang w:val="ru-RU"/>
        </w:rPr>
        <w:t>программ обеспечения качества (</w:t>
      </w:r>
      <w:r w:rsidRPr="00EB3ED0">
        <w:rPr>
          <w:sz w:val="24"/>
          <w:szCs w:val="24"/>
          <w:lang w:val="ru-RU"/>
        </w:rPr>
        <w:t>ПОК</w:t>
      </w:r>
      <w:r>
        <w:rPr>
          <w:sz w:val="24"/>
          <w:szCs w:val="24"/>
          <w:lang w:val="ru-RU"/>
        </w:rPr>
        <w:t>)</w:t>
      </w:r>
      <w:r w:rsidRPr="00EB3ED0">
        <w:rPr>
          <w:sz w:val="24"/>
          <w:szCs w:val="24"/>
          <w:lang w:val="ru-RU"/>
        </w:rPr>
        <w:t xml:space="preserve"> </w:t>
      </w:r>
      <w:r>
        <w:rPr>
          <w:sz w:val="24"/>
          <w:szCs w:val="24"/>
          <w:lang w:val="ru-RU"/>
        </w:rPr>
        <w:t xml:space="preserve">в соответствии с </w:t>
      </w:r>
      <w:r w:rsidRPr="00EB3ED0">
        <w:rPr>
          <w:sz w:val="24"/>
          <w:szCs w:val="24"/>
          <w:lang w:val="ru-RU"/>
        </w:rPr>
        <w:t>требованиям</w:t>
      </w:r>
      <w:r>
        <w:rPr>
          <w:sz w:val="24"/>
          <w:szCs w:val="24"/>
          <w:lang w:val="ru-RU"/>
        </w:rPr>
        <w:t>и</w:t>
      </w:r>
      <w:r w:rsidRPr="00EB3ED0">
        <w:rPr>
          <w:sz w:val="24"/>
          <w:szCs w:val="24"/>
          <w:lang w:val="ru-RU"/>
        </w:rPr>
        <w:t xml:space="preserve"> </w:t>
      </w:r>
      <w:r w:rsidRPr="007F1F0E">
        <w:rPr>
          <w:sz w:val="24"/>
          <w:szCs w:val="24"/>
          <w:lang w:val="ru-RU"/>
        </w:rPr>
        <w:t>[12]</w:t>
      </w:r>
      <w:r>
        <w:rPr>
          <w:sz w:val="24"/>
          <w:szCs w:val="24"/>
          <w:lang w:val="ru-RU"/>
        </w:rPr>
        <w:t xml:space="preserve"> </w:t>
      </w:r>
      <w:r w:rsidRPr="00EB3ED0">
        <w:rPr>
          <w:sz w:val="24"/>
          <w:szCs w:val="24"/>
          <w:lang w:val="ru-RU"/>
        </w:rPr>
        <w:t>и подготовка документов для получения требуемых для сооружения объекта лицензий.</w:t>
      </w:r>
    </w:p>
    <w:p w14:paraId="2CE4CF59" w14:textId="77777777" w:rsidR="006D26BC" w:rsidRDefault="006D26BC" w:rsidP="001C2C3F">
      <w:pPr>
        <w:pStyle w:val="1"/>
        <w:tabs>
          <w:tab w:val="left" w:pos="1232"/>
          <w:tab w:val="left" w:pos="4551"/>
          <w:tab w:val="left" w:pos="8076"/>
        </w:tabs>
        <w:spacing w:before="240" w:after="120" w:line="360" w:lineRule="auto"/>
        <w:ind w:left="709" w:firstLine="0"/>
        <w:jc w:val="both"/>
        <w:rPr>
          <w:sz w:val="28"/>
          <w:szCs w:val="28"/>
          <w:lang w:val="ru-RU"/>
        </w:rPr>
      </w:pPr>
      <w:r>
        <w:rPr>
          <w:sz w:val="28"/>
          <w:szCs w:val="28"/>
          <w:lang w:val="ru-RU"/>
        </w:rPr>
        <w:t xml:space="preserve">8 Деятельность </w:t>
      </w:r>
      <w:r w:rsidRPr="0063650D">
        <w:rPr>
          <w:sz w:val="28"/>
          <w:szCs w:val="28"/>
          <w:lang w:val="ru-RU"/>
        </w:rPr>
        <w:t>на этапе проектной подготовки</w:t>
      </w:r>
    </w:p>
    <w:p w14:paraId="60F34546" w14:textId="77777777" w:rsidR="006D26BC" w:rsidRPr="00690529" w:rsidRDefault="006D26BC" w:rsidP="006D26BC">
      <w:pPr>
        <w:spacing w:line="360" w:lineRule="auto"/>
        <w:ind w:firstLine="709"/>
        <w:jc w:val="both"/>
        <w:rPr>
          <w:sz w:val="24"/>
          <w:szCs w:val="24"/>
          <w:lang w:val="ru-RU"/>
        </w:rPr>
      </w:pPr>
      <w:r w:rsidRPr="00690529">
        <w:rPr>
          <w:sz w:val="24"/>
          <w:szCs w:val="24"/>
          <w:lang w:val="ru-RU"/>
        </w:rPr>
        <w:t>При выполнении инженерных изысканий и осуществлении архитектурно-строительного проектирования</w:t>
      </w:r>
      <w:r>
        <w:rPr>
          <w:sz w:val="24"/>
          <w:szCs w:val="24"/>
          <w:lang w:val="ru-RU"/>
        </w:rPr>
        <w:t xml:space="preserve"> застройщик (технический заказчик)</w:t>
      </w:r>
      <w:r w:rsidRPr="00690529">
        <w:rPr>
          <w:sz w:val="24"/>
          <w:szCs w:val="24"/>
          <w:lang w:val="ru-RU"/>
        </w:rPr>
        <w:t>:</w:t>
      </w:r>
    </w:p>
    <w:p w14:paraId="6FB57441" w14:textId="77777777" w:rsidR="006D26BC" w:rsidRPr="00272345" w:rsidRDefault="006D26BC" w:rsidP="006D26BC">
      <w:pPr>
        <w:spacing w:line="360" w:lineRule="auto"/>
        <w:ind w:firstLine="709"/>
        <w:jc w:val="both"/>
        <w:rPr>
          <w:sz w:val="24"/>
          <w:szCs w:val="24"/>
          <w:lang w:val="ru-RU"/>
        </w:rPr>
      </w:pPr>
      <w:r>
        <w:rPr>
          <w:sz w:val="24"/>
          <w:szCs w:val="24"/>
          <w:lang w:val="ru-RU"/>
        </w:rPr>
        <w:t>-</w:t>
      </w:r>
      <w:r w:rsidRPr="00272345">
        <w:rPr>
          <w:sz w:val="24"/>
          <w:szCs w:val="24"/>
          <w:lang w:val="ru-RU"/>
        </w:rPr>
        <w:t xml:space="preserve"> </w:t>
      </w:r>
      <w:r>
        <w:rPr>
          <w:sz w:val="24"/>
          <w:szCs w:val="24"/>
          <w:lang w:val="ru-RU"/>
        </w:rPr>
        <w:t>назначае</w:t>
      </w:r>
      <w:r w:rsidRPr="005F0E53">
        <w:rPr>
          <w:sz w:val="24"/>
          <w:szCs w:val="24"/>
          <w:lang w:val="ru-RU"/>
        </w:rPr>
        <w:t>т ответственных</w:t>
      </w:r>
      <w:r w:rsidRPr="00272345">
        <w:rPr>
          <w:sz w:val="24"/>
          <w:szCs w:val="24"/>
          <w:lang w:val="ru-RU"/>
        </w:rPr>
        <w:t xml:space="preserve"> представител</w:t>
      </w:r>
      <w:r>
        <w:rPr>
          <w:sz w:val="24"/>
          <w:szCs w:val="24"/>
          <w:lang w:val="ru-RU"/>
        </w:rPr>
        <w:t>ей</w:t>
      </w:r>
      <w:r w:rsidRPr="00272345">
        <w:rPr>
          <w:sz w:val="24"/>
          <w:szCs w:val="24"/>
          <w:lang w:val="ru-RU"/>
        </w:rPr>
        <w:t xml:space="preserve"> </w:t>
      </w:r>
      <w:r>
        <w:rPr>
          <w:sz w:val="24"/>
          <w:szCs w:val="24"/>
          <w:lang w:val="ru-RU"/>
        </w:rPr>
        <w:t xml:space="preserve">организации </w:t>
      </w:r>
      <w:r w:rsidRPr="00272345">
        <w:rPr>
          <w:sz w:val="24"/>
          <w:szCs w:val="24"/>
          <w:lang w:val="ru-RU"/>
        </w:rPr>
        <w:t>из числа работников, являющихся специалистами по организации инженерных изысканий</w:t>
      </w:r>
      <w:r>
        <w:rPr>
          <w:sz w:val="24"/>
          <w:szCs w:val="24"/>
          <w:lang w:val="ru-RU"/>
        </w:rPr>
        <w:t xml:space="preserve">, </w:t>
      </w:r>
      <w:r w:rsidRPr="00272345">
        <w:rPr>
          <w:sz w:val="24"/>
          <w:szCs w:val="24"/>
          <w:lang w:val="ru-RU"/>
        </w:rPr>
        <w:t>специалистами по организации архитектурно-строительного проектирования, должностными обязанностями которых предусмотрено</w:t>
      </w:r>
      <w:r>
        <w:rPr>
          <w:sz w:val="24"/>
          <w:szCs w:val="24"/>
          <w:lang w:val="ru-RU"/>
        </w:rPr>
        <w:t xml:space="preserve"> </w:t>
      </w:r>
      <w:r w:rsidRPr="00272345">
        <w:rPr>
          <w:sz w:val="24"/>
          <w:szCs w:val="24"/>
          <w:lang w:val="ru-RU"/>
        </w:rPr>
        <w:t xml:space="preserve">утверждение заданий на выполнение работ по инженерным изысканиям, заданий на проектирование объектов капитального строительства; представление, согласование и приемка результатов работ по выполнению </w:t>
      </w:r>
      <w:r>
        <w:rPr>
          <w:sz w:val="24"/>
          <w:szCs w:val="24"/>
          <w:lang w:val="ru-RU"/>
        </w:rPr>
        <w:t>инженерных изысканий и подготовки</w:t>
      </w:r>
      <w:r w:rsidRPr="00272345">
        <w:rPr>
          <w:sz w:val="24"/>
          <w:szCs w:val="24"/>
          <w:lang w:val="ru-RU"/>
        </w:rPr>
        <w:t xml:space="preserve"> проектной документации; утверждение результатов инженерных изысканий</w:t>
      </w:r>
      <w:r>
        <w:rPr>
          <w:sz w:val="24"/>
          <w:szCs w:val="24"/>
          <w:lang w:val="ru-RU"/>
        </w:rPr>
        <w:t xml:space="preserve"> и</w:t>
      </w:r>
      <w:r w:rsidRPr="00272345">
        <w:rPr>
          <w:sz w:val="24"/>
          <w:szCs w:val="24"/>
          <w:lang w:val="ru-RU"/>
        </w:rPr>
        <w:t xml:space="preserve"> проектной документации;</w:t>
      </w:r>
    </w:p>
    <w:p w14:paraId="1F39DC0C" w14:textId="77777777" w:rsidR="006D26BC" w:rsidRDefault="006D26BC" w:rsidP="006D26BC">
      <w:pPr>
        <w:spacing w:line="360" w:lineRule="auto"/>
        <w:ind w:firstLine="709"/>
        <w:jc w:val="both"/>
        <w:rPr>
          <w:sz w:val="24"/>
          <w:szCs w:val="24"/>
          <w:lang w:val="ru-RU"/>
        </w:rPr>
      </w:pPr>
      <w:r>
        <w:rPr>
          <w:sz w:val="24"/>
          <w:szCs w:val="24"/>
          <w:lang w:val="ru-RU"/>
        </w:rPr>
        <w:t>- п</w:t>
      </w:r>
      <w:r w:rsidRPr="00272345">
        <w:rPr>
          <w:sz w:val="24"/>
          <w:szCs w:val="24"/>
          <w:lang w:val="ru-RU"/>
        </w:rPr>
        <w:t>редоставля</w:t>
      </w:r>
      <w:r>
        <w:rPr>
          <w:sz w:val="24"/>
          <w:szCs w:val="24"/>
          <w:lang w:val="ru-RU"/>
        </w:rPr>
        <w:t>ет</w:t>
      </w:r>
      <w:r w:rsidRPr="00272345">
        <w:rPr>
          <w:sz w:val="24"/>
          <w:szCs w:val="24"/>
          <w:lang w:val="ru-RU"/>
        </w:rPr>
        <w:t xml:space="preserve"> лицам, выполняющим инженерные изыскания и (или) осуществляющим подготовку проектной (рабочей) документации, материалы и документы, необходимы</w:t>
      </w:r>
      <w:r>
        <w:rPr>
          <w:sz w:val="24"/>
          <w:szCs w:val="24"/>
          <w:lang w:val="ru-RU"/>
        </w:rPr>
        <w:t>е</w:t>
      </w:r>
      <w:r w:rsidRPr="00272345">
        <w:rPr>
          <w:sz w:val="24"/>
          <w:szCs w:val="24"/>
          <w:lang w:val="ru-RU"/>
        </w:rPr>
        <w:t xml:space="preserve"> для выполнения указанных видов работ;</w:t>
      </w:r>
    </w:p>
    <w:p w14:paraId="09BB8AB6" w14:textId="77777777" w:rsidR="006D26BC" w:rsidRPr="009B40A0" w:rsidRDefault="006D26BC" w:rsidP="006D26BC">
      <w:pPr>
        <w:spacing w:line="360" w:lineRule="auto"/>
        <w:ind w:firstLine="709"/>
        <w:jc w:val="both"/>
        <w:rPr>
          <w:color w:val="000000" w:themeColor="text1"/>
          <w:sz w:val="24"/>
          <w:szCs w:val="24"/>
          <w:lang w:val="ru-RU"/>
        </w:rPr>
      </w:pPr>
      <w:r w:rsidRPr="009B40A0">
        <w:rPr>
          <w:color w:val="000000" w:themeColor="text1"/>
          <w:sz w:val="24"/>
          <w:szCs w:val="24"/>
          <w:lang w:val="ru-RU"/>
        </w:rPr>
        <w:t xml:space="preserve">- </w:t>
      </w:r>
      <w:r w:rsidRPr="009B40A0">
        <w:rPr>
          <w:color w:val="000000" w:themeColor="text1"/>
          <w:sz w:val="24"/>
          <w:szCs w:val="24"/>
          <w:shd w:val="clear" w:color="auto" w:fill="FFFFFF"/>
          <w:lang w:val="ru-RU"/>
        </w:rPr>
        <w:t>обеспечивает выбор оптимального варианта</w:t>
      </w:r>
      <w:r>
        <w:rPr>
          <w:color w:val="000000" w:themeColor="text1"/>
          <w:sz w:val="24"/>
          <w:szCs w:val="24"/>
          <w:shd w:val="clear" w:color="auto" w:fill="FFFFFF"/>
          <w:lang w:val="ru-RU"/>
        </w:rPr>
        <w:t xml:space="preserve"> </w:t>
      </w:r>
      <w:r w:rsidRPr="009B40A0">
        <w:rPr>
          <w:color w:val="000000" w:themeColor="text1"/>
          <w:sz w:val="24"/>
          <w:szCs w:val="24"/>
          <w:lang w:val="ru-RU"/>
        </w:rPr>
        <w:t xml:space="preserve">проектирования и оптимизации предлагаемых проектных решений; </w:t>
      </w:r>
    </w:p>
    <w:p w14:paraId="7AC50D21" w14:textId="77777777" w:rsidR="006D26BC" w:rsidRDefault="006D26BC" w:rsidP="006D26BC">
      <w:pPr>
        <w:spacing w:line="360" w:lineRule="auto"/>
        <w:ind w:firstLine="709"/>
        <w:jc w:val="both"/>
        <w:rPr>
          <w:sz w:val="24"/>
          <w:szCs w:val="24"/>
          <w:lang w:val="ru-RU"/>
        </w:rPr>
      </w:pPr>
      <w:r w:rsidRPr="009B40A0">
        <w:rPr>
          <w:color w:val="000000" w:themeColor="text1"/>
          <w:sz w:val="24"/>
          <w:szCs w:val="24"/>
          <w:lang w:val="ru-RU"/>
        </w:rPr>
        <w:t>- координиру</w:t>
      </w:r>
      <w:r>
        <w:rPr>
          <w:color w:val="000000" w:themeColor="text1"/>
          <w:sz w:val="24"/>
          <w:szCs w:val="24"/>
          <w:lang w:val="ru-RU"/>
        </w:rPr>
        <w:t>е</w:t>
      </w:r>
      <w:r w:rsidRPr="009B40A0">
        <w:rPr>
          <w:color w:val="000000" w:themeColor="text1"/>
          <w:sz w:val="24"/>
          <w:szCs w:val="24"/>
          <w:lang w:val="ru-RU"/>
        </w:rPr>
        <w:t>т взаимодействие проектных, изыскательских и организаций, участников проектной подготовки строительства</w:t>
      </w:r>
      <w:r>
        <w:rPr>
          <w:sz w:val="24"/>
          <w:szCs w:val="24"/>
          <w:lang w:val="ru-RU"/>
        </w:rPr>
        <w:t>;</w:t>
      </w:r>
    </w:p>
    <w:p w14:paraId="7495A0D9" w14:textId="77777777" w:rsidR="006D26BC" w:rsidRPr="00272345" w:rsidRDefault="006D26BC" w:rsidP="006D26BC">
      <w:pPr>
        <w:spacing w:line="360" w:lineRule="auto"/>
        <w:ind w:firstLine="709"/>
        <w:jc w:val="both"/>
        <w:rPr>
          <w:sz w:val="24"/>
          <w:szCs w:val="24"/>
          <w:lang w:val="ru-RU"/>
        </w:rPr>
      </w:pPr>
      <w:r>
        <w:rPr>
          <w:sz w:val="24"/>
          <w:szCs w:val="24"/>
          <w:lang w:val="ru-RU"/>
        </w:rPr>
        <w:t>-</w:t>
      </w:r>
      <w:r w:rsidRPr="00C522B6">
        <w:rPr>
          <w:sz w:val="24"/>
          <w:szCs w:val="24"/>
          <w:lang w:val="ru-RU"/>
        </w:rPr>
        <w:t xml:space="preserve"> контролиру</w:t>
      </w:r>
      <w:r>
        <w:rPr>
          <w:sz w:val="24"/>
          <w:szCs w:val="24"/>
          <w:lang w:val="ru-RU"/>
        </w:rPr>
        <w:t>е</w:t>
      </w:r>
      <w:r w:rsidRPr="00C522B6">
        <w:rPr>
          <w:sz w:val="24"/>
          <w:szCs w:val="24"/>
          <w:lang w:val="ru-RU"/>
        </w:rPr>
        <w:t>т обеспечение требуемого уровня качества проектных решений в процессе разработки и реализации проектной и рабочей документации;</w:t>
      </w:r>
    </w:p>
    <w:p w14:paraId="2B489A65" w14:textId="77777777" w:rsidR="006D26BC" w:rsidRPr="00272345" w:rsidRDefault="006D26BC" w:rsidP="006D26BC">
      <w:pPr>
        <w:spacing w:line="360" w:lineRule="auto"/>
        <w:ind w:firstLine="709"/>
        <w:jc w:val="both"/>
        <w:rPr>
          <w:sz w:val="24"/>
          <w:szCs w:val="24"/>
          <w:lang w:val="ru-RU"/>
        </w:rPr>
      </w:pPr>
      <w:r>
        <w:rPr>
          <w:sz w:val="24"/>
          <w:szCs w:val="24"/>
          <w:lang w:val="ru-RU"/>
        </w:rPr>
        <w:t>-</w:t>
      </w:r>
      <w:r w:rsidRPr="00272345">
        <w:rPr>
          <w:sz w:val="24"/>
          <w:szCs w:val="24"/>
          <w:lang w:val="ru-RU"/>
        </w:rPr>
        <w:t xml:space="preserve"> согласовыва</w:t>
      </w:r>
      <w:r>
        <w:rPr>
          <w:sz w:val="24"/>
          <w:szCs w:val="24"/>
          <w:lang w:val="ru-RU"/>
        </w:rPr>
        <w:t>ет</w:t>
      </w:r>
      <w:r w:rsidRPr="00272345">
        <w:rPr>
          <w:sz w:val="24"/>
          <w:szCs w:val="24"/>
          <w:lang w:val="ru-RU"/>
        </w:rPr>
        <w:t xml:space="preserve"> программу инженерных изысканий подрядной организации</w:t>
      </w:r>
      <w:r>
        <w:rPr>
          <w:sz w:val="24"/>
          <w:szCs w:val="24"/>
          <w:lang w:val="ru-RU"/>
        </w:rPr>
        <w:t xml:space="preserve">, </w:t>
      </w:r>
      <w:r w:rsidRPr="00272345">
        <w:rPr>
          <w:sz w:val="24"/>
          <w:szCs w:val="24"/>
          <w:lang w:val="ru-RU"/>
        </w:rPr>
        <w:t>утвержденную специалистом по организации инженерных изысканий;</w:t>
      </w:r>
    </w:p>
    <w:p w14:paraId="1B57EE62" w14:textId="77777777" w:rsidR="006D26BC" w:rsidRDefault="006D26BC" w:rsidP="006D26BC">
      <w:pPr>
        <w:spacing w:line="360" w:lineRule="auto"/>
        <w:ind w:firstLine="709"/>
        <w:jc w:val="both"/>
        <w:rPr>
          <w:sz w:val="24"/>
          <w:szCs w:val="24"/>
          <w:lang w:val="ru-RU"/>
        </w:rPr>
      </w:pPr>
      <w:r>
        <w:rPr>
          <w:sz w:val="24"/>
          <w:szCs w:val="24"/>
          <w:lang w:val="ru-RU"/>
        </w:rPr>
        <w:t xml:space="preserve">- </w:t>
      </w:r>
      <w:r w:rsidRPr="00272345">
        <w:rPr>
          <w:sz w:val="24"/>
          <w:szCs w:val="24"/>
          <w:lang w:val="ru-RU"/>
        </w:rPr>
        <w:t>обеспечива</w:t>
      </w:r>
      <w:r>
        <w:rPr>
          <w:sz w:val="24"/>
          <w:szCs w:val="24"/>
          <w:lang w:val="ru-RU"/>
        </w:rPr>
        <w:t>ет</w:t>
      </w:r>
      <w:r w:rsidRPr="00272345">
        <w:rPr>
          <w:sz w:val="24"/>
          <w:szCs w:val="24"/>
          <w:lang w:val="ru-RU"/>
        </w:rPr>
        <w:t xml:space="preserve"> рассмотрение и согласование в установленном порядке результатов инженерных изысканий и проектной документации в </w:t>
      </w:r>
      <w:r>
        <w:rPr>
          <w:sz w:val="24"/>
          <w:szCs w:val="24"/>
          <w:lang w:val="ru-RU"/>
        </w:rPr>
        <w:t>органах местного самоуправления;</w:t>
      </w:r>
      <w:r w:rsidRPr="005407E8">
        <w:rPr>
          <w:sz w:val="24"/>
          <w:szCs w:val="24"/>
          <w:lang w:val="ru-RU"/>
        </w:rPr>
        <w:t xml:space="preserve"> </w:t>
      </w:r>
    </w:p>
    <w:p w14:paraId="1760E957" w14:textId="77777777" w:rsidR="006D26BC" w:rsidRDefault="006D26BC" w:rsidP="006D26BC">
      <w:pPr>
        <w:spacing w:line="360" w:lineRule="auto"/>
        <w:ind w:firstLine="709"/>
        <w:jc w:val="both"/>
        <w:rPr>
          <w:sz w:val="24"/>
          <w:szCs w:val="24"/>
          <w:lang w:val="ru-RU"/>
        </w:rPr>
      </w:pPr>
      <w:r>
        <w:rPr>
          <w:sz w:val="24"/>
          <w:szCs w:val="24"/>
          <w:lang w:val="ru-RU"/>
        </w:rPr>
        <w:t xml:space="preserve">- </w:t>
      </w:r>
      <w:r w:rsidRPr="00272345">
        <w:rPr>
          <w:sz w:val="24"/>
          <w:szCs w:val="24"/>
          <w:lang w:val="ru-RU"/>
        </w:rPr>
        <w:t>организу</w:t>
      </w:r>
      <w:r>
        <w:rPr>
          <w:sz w:val="24"/>
          <w:szCs w:val="24"/>
          <w:lang w:val="ru-RU"/>
        </w:rPr>
        <w:t>ет</w:t>
      </w:r>
      <w:r w:rsidRPr="00272345">
        <w:rPr>
          <w:sz w:val="24"/>
          <w:szCs w:val="24"/>
          <w:lang w:val="ru-RU"/>
        </w:rPr>
        <w:t xml:space="preserve"> разработку конструкторской документации на изделия, конструкции, оборудование, предусмотренные проектной документацией; </w:t>
      </w:r>
    </w:p>
    <w:p w14:paraId="7BE469DF" w14:textId="77777777" w:rsidR="006D26BC" w:rsidRPr="00272345" w:rsidRDefault="006D26BC" w:rsidP="006D26BC">
      <w:pPr>
        <w:spacing w:line="360" w:lineRule="auto"/>
        <w:ind w:firstLine="709"/>
        <w:jc w:val="both"/>
        <w:rPr>
          <w:sz w:val="24"/>
          <w:szCs w:val="24"/>
          <w:lang w:val="ru-RU"/>
        </w:rPr>
      </w:pPr>
      <w:r w:rsidRPr="00010938">
        <w:rPr>
          <w:sz w:val="24"/>
          <w:szCs w:val="24"/>
          <w:lang w:val="ru-RU"/>
        </w:rPr>
        <w:t>- организу</w:t>
      </w:r>
      <w:r>
        <w:rPr>
          <w:sz w:val="24"/>
          <w:szCs w:val="24"/>
          <w:lang w:val="ru-RU"/>
        </w:rPr>
        <w:t>е</w:t>
      </w:r>
      <w:r w:rsidRPr="00010938">
        <w:rPr>
          <w:sz w:val="24"/>
          <w:szCs w:val="24"/>
          <w:lang w:val="ru-RU"/>
        </w:rPr>
        <w:t>т рассмотрение результатов работ по выполнению инженерных изысканий и подготовке проектной документации на соответствие требованиям заданий на выполнение инженерных изысканий, заданий на подготовку проектной документации, условиям договоров, а также согласование и приемку результатов работ специалистами по организации инженерных изысканий и специалистами по организации архитектурно-строительного проектирования;</w:t>
      </w:r>
    </w:p>
    <w:p w14:paraId="04BE83DB" w14:textId="77777777" w:rsidR="006D26BC" w:rsidRDefault="006D26BC" w:rsidP="006D26BC">
      <w:pPr>
        <w:spacing w:line="360" w:lineRule="auto"/>
        <w:ind w:firstLine="709"/>
        <w:jc w:val="both"/>
        <w:rPr>
          <w:sz w:val="24"/>
          <w:szCs w:val="24"/>
          <w:lang w:val="ru-RU"/>
        </w:rPr>
      </w:pPr>
      <w:r>
        <w:rPr>
          <w:sz w:val="24"/>
          <w:szCs w:val="24"/>
          <w:lang w:val="ru-RU"/>
        </w:rPr>
        <w:t>-</w:t>
      </w:r>
      <w:r w:rsidRPr="00272345">
        <w:rPr>
          <w:sz w:val="24"/>
          <w:szCs w:val="24"/>
          <w:lang w:val="ru-RU"/>
        </w:rPr>
        <w:t xml:space="preserve"> определ</w:t>
      </w:r>
      <w:r>
        <w:rPr>
          <w:sz w:val="24"/>
          <w:szCs w:val="24"/>
          <w:lang w:val="ru-RU"/>
        </w:rPr>
        <w:t xml:space="preserve">яет </w:t>
      </w:r>
      <w:r w:rsidRPr="00272345">
        <w:rPr>
          <w:sz w:val="24"/>
          <w:szCs w:val="24"/>
          <w:lang w:val="ru-RU"/>
        </w:rPr>
        <w:t>орган</w:t>
      </w:r>
      <w:r>
        <w:rPr>
          <w:sz w:val="24"/>
          <w:szCs w:val="24"/>
          <w:lang w:val="ru-RU"/>
        </w:rPr>
        <w:t>ы</w:t>
      </w:r>
      <w:r w:rsidRPr="00272345">
        <w:rPr>
          <w:sz w:val="24"/>
          <w:szCs w:val="24"/>
          <w:lang w:val="ru-RU"/>
        </w:rPr>
        <w:t xml:space="preserve"> экспертизы (</w:t>
      </w:r>
      <w:r>
        <w:rPr>
          <w:sz w:val="24"/>
          <w:szCs w:val="24"/>
          <w:lang w:val="ru-RU"/>
        </w:rPr>
        <w:t>в том числе</w:t>
      </w:r>
      <w:r w:rsidRPr="00272345">
        <w:rPr>
          <w:sz w:val="24"/>
          <w:szCs w:val="24"/>
          <w:lang w:val="ru-RU"/>
        </w:rPr>
        <w:t xml:space="preserve"> экол</w:t>
      </w:r>
      <w:r>
        <w:rPr>
          <w:sz w:val="24"/>
          <w:szCs w:val="24"/>
          <w:lang w:val="ru-RU"/>
        </w:rPr>
        <w:t>огической, историко-культурной)</w:t>
      </w:r>
      <w:r w:rsidRPr="00272345">
        <w:rPr>
          <w:sz w:val="24"/>
          <w:szCs w:val="24"/>
          <w:lang w:val="ru-RU"/>
        </w:rPr>
        <w:t xml:space="preserve"> и направл</w:t>
      </w:r>
      <w:r>
        <w:rPr>
          <w:sz w:val="24"/>
          <w:szCs w:val="24"/>
          <w:lang w:val="ru-RU"/>
        </w:rPr>
        <w:t>яет</w:t>
      </w:r>
      <w:r w:rsidRPr="00272345">
        <w:rPr>
          <w:sz w:val="24"/>
          <w:szCs w:val="24"/>
          <w:lang w:val="ru-RU"/>
        </w:rPr>
        <w:t xml:space="preserve"> на проведение экспертизы проектн</w:t>
      </w:r>
      <w:r>
        <w:rPr>
          <w:sz w:val="24"/>
          <w:szCs w:val="24"/>
          <w:lang w:val="ru-RU"/>
        </w:rPr>
        <w:t>ую</w:t>
      </w:r>
      <w:r w:rsidRPr="00272345">
        <w:rPr>
          <w:sz w:val="24"/>
          <w:szCs w:val="24"/>
          <w:lang w:val="ru-RU"/>
        </w:rPr>
        <w:t xml:space="preserve"> документаци</w:t>
      </w:r>
      <w:r>
        <w:rPr>
          <w:sz w:val="24"/>
          <w:szCs w:val="24"/>
          <w:lang w:val="ru-RU"/>
        </w:rPr>
        <w:t>ю,</w:t>
      </w:r>
      <w:r w:rsidRPr="00272345">
        <w:rPr>
          <w:sz w:val="24"/>
          <w:szCs w:val="24"/>
          <w:lang w:val="ru-RU"/>
        </w:rPr>
        <w:t xml:space="preserve"> организует внесени</w:t>
      </w:r>
      <w:r>
        <w:rPr>
          <w:sz w:val="24"/>
          <w:szCs w:val="24"/>
          <w:lang w:val="ru-RU"/>
        </w:rPr>
        <w:t>е</w:t>
      </w:r>
      <w:r w:rsidRPr="00272345">
        <w:rPr>
          <w:sz w:val="24"/>
          <w:szCs w:val="24"/>
          <w:lang w:val="ru-RU"/>
        </w:rPr>
        <w:t xml:space="preserve"> изменений в проектную документацию по результатам замечаний экспертизы </w:t>
      </w:r>
      <w:r w:rsidRPr="00995D4D">
        <w:rPr>
          <w:sz w:val="24"/>
          <w:szCs w:val="24"/>
          <w:lang w:val="ru-RU"/>
        </w:rPr>
        <w:t>(</w:t>
      </w:r>
      <w:r w:rsidRPr="00272345">
        <w:rPr>
          <w:sz w:val="24"/>
          <w:szCs w:val="24"/>
          <w:lang w:val="ru-RU"/>
        </w:rPr>
        <w:t>и</w:t>
      </w:r>
      <w:r>
        <w:rPr>
          <w:sz w:val="24"/>
          <w:szCs w:val="24"/>
          <w:lang w:val="ru-RU"/>
        </w:rPr>
        <w:t>/</w:t>
      </w:r>
      <w:r w:rsidRPr="00272345">
        <w:rPr>
          <w:sz w:val="24"/>
          <w:szCs w:val="24"/>
          <w:lang w:val="ru-RU"/>
        </w:rPr>
        <w:t>или результатов инженерных изысканий)</w:t>
      </w:r>
      <w:r>
        <w:rPr>
          <w:sz w:val="24"/>
          <w:szCs w:val="24"/>
          <w:lang w:val="ru-RU"/>
        </w:rPr>
        <w:t xml:space="preserve">; </w:t>
      </w:r>
    </w:p>
    <w:p w14:paraId="1BD51525" w14:textId="77777777" w:rsidR="006D26BC" w:rsidRDefault="006D26BC" w:rsidP="006D26BC">
      <w:pPr>
        <w:spacing w:line="360" w:lineRule="auto"/>
        <w:ind w:firstLine="709"/>
        <w:jc w:val="both"/>
        <w:rPr>
          <w:sz w:val="24"/>
          <w:szCs w:val="24"/>
          <w:lang w:val="ru-RU"/>
        </w:rPr>
      </w:pPr>
      <w:r>
        <w:rPr>
          <w:sz w:val="24"/>
          <w:szCs w:val="24"/>
          <w:lang w:val="ru-RU"/>
        </w:rPr>
        <w:t>- организует сопровождение проектными и изыскательскими организациями проектной документации при проведении экспертизы до получения положительного заключения</w:t>
      </w:r>
      <w:r w:rsidRPr="00272345">
        <w:rPr>
          <w:sz w:val="24"/>
          <w:szCs w:val="24"/>
          <w:lang w:val="ru-RU"/>
        </w:rPr>
        <w:t>;</w:t>
      </w:r>
      <w:r w:rsidRPr="00001AA0">
        <w:rPr>
          <w:sz w:val="24"/>
          <w:szCs w:val="24"/>
          <w:lang w:val="ru-RU"/>
        </w:rPr>
        <w:t xml:space="preserve"> </w:t>
      </w:r>
    </w:p>
    <w:p w14:paraId="5898E2D7" w14:textId="77777777" w:rsidR="006D26BC" w:rsidRPr="00995D4D" w:rsidRDefault="006D26BC" w:rsidP="006D26BC">
      <w:pPr>
        <w:spacing w:line="360" w:lineRule="auto"/>
        <w:ind w:firstLine="709"/>
        <w:jc w:val="both"/>
        <w:rPr>
          <w:sz w:val="24"/>
          <w:szCs w:val="24"/>
          <w:lang w:val="ru-RU"/>
        </w:rPr>
      </w:pPr>
      <w:r w:rsidRPr="00D809BC">
        <w:rPr>
          <w:sz w:val="24"/>
          <w:szCs w:val="24"/>
          <w:lang w:val="ru-RU"/>
        </w:rPr>
        <w:t>- организу</w:t>
      </w:r>
      <w:r>
        <w:rPr>
          <w:sz w:val="24"/>
          <w:szCs w:val="24"/>
          <w:lang w:val="ru-RU"/>
        </w:rPr>
        <w:t>е</w:t>
      </w:r>
      <w:r w:rsidRPr="00D809BC">
        <w:rPr>
          <w:sz w:val="24"/>
          <w:szCs w:val="24"/>
          <w:lang w:val="ru-RU"/>
        </w:rPr>
        <w:t>т и контролиру</w:t>
      </w:r>
      <w:r>
        <w:rPr>
          <w:sz w:val="24"/>
          <w:szCs w:val="24"/>
          <w:lang w:val="ru-RU"/>
        </w:rPr>
        <w:t>е</w:t>
      </w:r>
      <w:r w:rsidRPr="00D809BC">
        <w:rPr>
          <w:sz w:val="24"/>
          <w:szCs w:val="24"/>
          <w:lang w:val="ru-RU"/>
        </w:rPr>
        <w:t xml:space="preserve">т работу по устранению замечаний </w:t>
      </w:r>
      <w:r>
        <w:rPr>
          <w:sz w:val="24"/>
          <w:szCs w:val="24"/>
          <w:lang w:val="ru-RU"/>
        </w:rPr>
        <w:t>экспертизы</w:t>
      </w:r>
      <w:r w:rsidRPr="00D809BC">
        <w:rPr>
          <w:sz w:val="24"/>
          <w:szCs w:val="24"/>
          <w:lang w:val="ru-RU"/>
        </w:rPr>
        <w:t xml:space="preserve"> к материалам</w:t>
      </w:r>
      <w:r>
        <w:rPr>
          <w:sz w:val="24"/>
          <w:szCs w:val="24"/>
          <w:lang w:val="ru-RU"/>
        </w:rPr>
        <w:t xml:space="preserve"> </w:t>
      </w:r>
      <w:r w:rsidRPr="00D809BC">
        <w:rPr>
          <w:sz w:val="24"/>
          <w:szCs w:val="24"/>
          <w:lang w:val="ru-RU"/>
        </w:rPr>
        <w:t>по инженерным изысканиям и проектной документации;</w:t>
      </w:r>
    </w:p>
    <w:p w14:paraId="7C4326FF" w14:textId="77777777" w:rsidR="006D26BC" w:rsidRDefault="006D26BC" w:rsidP="006D26BC">
      <w:pPr>
        <w:spacing w:line="360" w:lineRule="auto"/>
        <w:ind w:firstLine="709"/>
        <w:jc w:val="both"/>
        <w:rPr>
          <w:sz w:val="24"/>
          <w:szCs w:val="24"/>
          <w:lang w:val="ru-RU"/>
        </w:rPr>
      </w:pPr>
      <w:r>
        <w:rPr>
          <w:sz w:val="24"/>
          <w:szCs w:val="24"/>
          <w:lang w:val="ru-RU"/>
        </w:rPr>
        <w:t xml:space="preserve">- </w:t>
      </w:r>
      <w:r w:rsidRPr="00272345">
        <w:rPr>
          <w:sz w:val="24"/>
          <w:szCs w:val="24"/>
          <w:lang w:val="ru-RU"/>
        </w:rPr>
        <w:t>организу</w:t>
      </w:r>
      <w:r>
        <w:rPr>
          <w:sz w:val="24"/>
          <w:szCs w:val="24"/>
          <w:lang w:val="ru-RU"/>
        </w:rPr>
        <w:t xml:space="preserve">ет </w:t>
      </w:r>
      <w:r w:rsidRPr="00272345">
        <w:rPr>
          <w:sz w:val="24"/>
          <w:szCs w:val="24"/>
          <w:lang w:val="ru-RU"/>
        </w:rPr>
        <w:t xml:space="preserve">утверждение </w:t>
      </w:r>
      <w:r>
        <w:rPr>
          <w:sz w:val="24"/>
          <w:szCs w:val="24"/>
          <w:lang w:val="ru-RU"/>
        </w:rPr>
        <w:t>п</w:t>
      </w:r>
      <w:r w:rsidRPr="00272345">
        <w:rPr>
          <w:sz w:val="24"/>
          <w:szCs w:val="24"/>
          <w:lang w:val="ru-RU"/>
        </w:rPr>
        <w:t>роектной документации специалистами по организации архитектурно-строительного проектирования в соответствии с требованиями [1] и [</w:t>
      </w:r>
      <w:r>
        <w:rPr>
          <w:sz w:val="24"/>
          <w:szCs w:val="24"/>
          <w:lang w:val="ru-RU"/>
        </w:rPr>
        <w:t>13</w:t>
      </w:r>
      <w:r w:rsidRPr="00272345">
        <w:rPr>
          <w:sz w:val="24"/>
          <w:szCs w:val="24"/>
          <w:lang w:val="ru-RU"/>
        </w:rPr>
        <w:t xml:space="preserve">] при наличии положительного заключения экспертизы </w:t>
      </w:r>
      <w:r>
        <w:rPr>
          <w:sz w:val="24"/>
          <w:szCs w:val="24"/>
          <w:lang w:val="ru-RU"/>
        </w:rPr>
        <w:t>п</w:t>
      </w:r>
      <w:r w:rsidRPr="00272345">
        <w:rPr>
          <w:sz w:val="24"/>
          <w:szCs w:val="24"/>
          <w:lang w:val="ru-RU"/>
        </w:rPr>
        <w:t>роектной документации</w:t>
      </w:r>
      <w:r>
        <w:rPr>
          <w:sz w:val="24"/>
          <w:szCs w:val="24"/>
          <w:lang w:val="ru-RU"/>
        </w:rPr>
        <w:t>;</w:t>
      </w:r>
      <w:r w:rsidRPr="00075534">
        <w:rPr>
          <w:sz w:val="24"/>
          <w:szCs w:val="24"/>
          <w:lang w:val="ru-RU"/>
        </w:rPr>
        <w:t xml:space="preserve"> </w:t>
      </w:r>
    </w:p>
    <w:p w14:paraId="373BFD1F" w14:textId="77777777" w:rsidR="006D26BC" w:rsidRPr="00272345" w:rsidRDefault="006D26BC" w:rsidP="006D26BC">
      <w:pPr>
        <w:spacing w:line="360" w:lineRule="auto"/>
        <w:ind w:firstLine="709"/>
        <w:jc w:val="both"/>
        <w:rPr>
          <w:sz w:val="24"/>
          <w:szCs w:val="24"/>
          <w:lang w:val="ru-RU"/>
        </w:rPr>
      </w:pPr>
      <w:r>
        <w:rPr>
          <w:sz w:val="24"/>
          <w:szCs w:val="24"/>
          <w:lang w:val="ru-RU"/>
        </w:rPr>
        <w:t xml:space="preserve">- </w:t>
      </w:r>
      <w:r w:rsidRPr="000E5212">
        <w:rPr>
          <w:sz w:val="24"/>
          <w:szCs w:val="24"/>
          <w:lang w:val="ru-RU"/>
        </w:rPr>
        <w:t>организу</w:t>
      </w:r>
      <w:r>
        <w:rPr>
          <w:sz w:val="24"/>
          <w:szCs w:val="24"/>
          <w:lang w:val="ru-RU"/>
        </w:rPr>
        <w:t>е</w:t>
      </w:r>
      <w:r w:rsidRPr="000E5212">
        <w:rPr>
          <w:sz w:val="24"/>
          <w:szCs w:val="24"/>
          <w:lang w:val="ru-RU"/>
        </w:rPr>
        <w:t>т проведение авторского надзора</w:t>
      </w:r>
      <w:r w:rsidRPr="00272345">
        <w:rPr>
          <w:sz w:val="24"/>
          <w:szCs w:val="24"/>
          <w:lang w:val="ru-RU"/>
        </w:rPr>
        <w:t xml:space="preserve"> в порядке, установленном СП 246.1325800</w:t>
      </w:r>
      <w:r>
        <w:rPr>
          <w:sz w:val="24"/>
          <w:szCs w:val="24"/>
          <w:lang w:val="ru-RU"/>
        </w:rPr>
        <w:t xml:space="preserve">, </w:t>
      </w:r>
      <w:r w:rsidRPr="009B40A0">
        <w:rPr>
          <w:sz w:val="24"/>
          <w:szCs w:val="24"/>
          <w:lang w:val="ru-RU"/>
        </w:rPr>
        <w:t xml:space="preserve"> </w:t>
      </w:r>
      <w:r w:rsidRPr="000E5212">
        <w:rPr>
          <w:sz w:val="24"/>
          <w:szCs w:val="24"/>
          <w:lang w:val="ru-RU"/>
        </w:rPr>
        <w:t>за исключением случаев, когда авторский надзор за строительством объектов является обязательным</w:t>
      </w:r>
      <w:r w:rsidRPr="00272345">
        <w:rPr>
          <w:sz w:val="24"/>
          <w:szCs w:val="24"/>
          <w:lang w:val="ru-RU"/>
        </w:rPr>
        <w:t>,</w:t>
      </w:r>
    </w:p>
    <w:p w14:paraId="136A6B1A" w14:textId="77777777" w:rsidR="006D26BC" w:rsidRPr="00272345" w:rsidRDefault="006D26BC" w:rsidP="006D26BC">
      <w:pPr>
        <w:spacing w:line="360" w:lineRule="auto"/>
        <w:ind w:firstLine="709"/>
        <w:jc w:val="both"/>
        <w:rPr>
          <w:sz w:val="24"/>
          <w:szCs w:val="24"/>
          <w:lang w:val="ru-RU"/>
        </w:rPr>
      </w:pPr>
      <w:r>
        <w:rPr>
          <w:sz w:val="24"/>
          <w:szCs w:val="24"/>
          <w:lang w:val="ru-RU"/>
        </w:rPr>
        <w:tab/>
        <w:t xml:space="preserve">- </w:t>
      </w:r>
      <w:r w:rsidRPr="00272345">
        <w:rPr>
          <w:sz w:val="24"/>
          <w:szCs w:val="24"/>
          <w:lang w:val="ru-RU"/>
        </w:rPr>
        <w:t>обеспечива</w:t>
      </w:r>
      <w:r>
        <w:rPr>
          <w:sz w:val="24"/>
          <w:szCs w:val="24"/>
          <w:lang w:val="ru-RU"/>
        </w:rPr>
        <w:t>е</w:t>
      </w:r>
      <w:r w:rsidRPr="00272345">
        <w:rPr>
          <w:sz w:val="24"/>
          <w:szCs w:val="24"/>
          <w:lang w:val="ru-RU"/>
        </w:rPr>
        <w:t xml:space="preserve">т подготовку проекта организации работ по сносу </w:t>
      </w:r>
      <w:r>
        <w:rPr>
          <w:sz w:val="24"/>
          <w:szCs w:val="24"/>
          <w:lang w:val="ru-RU"/>
        </w:rPr>
        <w:t>объектов капитального строительства</w:t>
      </w:r>
      <w:r w:rsidRPr="00272345">
        <w:rPr>
          <w:sz w:val="24"/>
          <w:szCs w:val="24"/>
          <w:lang w:val="ru-RU"/>
        </w:rPr>
        <w:t>;</w:t>
      </w:r>
    </w:p>
    <w:p w14:paraId="749B79F1" w14:textId="77777777" w:rsidR="006D26BC" w:rsidRPr="00272345" w:rsidRDefault="006D26BC" w:rsidP="006D26BC">
      <w:pPr>
        <w:spacing w:line="360" w:lineRule="auto"/>
        <w:ind w:firstLine="709"/>
        <w:jc w:val="both"/>
        <w:rPr>
          <w:sz w:val="24"/>
          <w:szCs w:val="24"/>
          <w:lang w:val="ru-RU"/>
        </w:rPr>
      </w:pPr>
      <w:r>
        <w:rPr>
          <w:sz w:val="24"/>
          <w:szCs w:val="24"/>
          <w:lang w:val="ru-RU"/>
        </w:rPr>
        <w:t xml:space="preserve">- </w:t>
      </w:r>
      <w:r w:rsidRPr="00272345">
        <w:rPr>
          <w:sz w:val="24"/>
          <w:szCs w:val="24"/>
          <w:lang w:val="ru-RU"/>
        </w:rPr>
        <w:t>осуществля</w:t>
      </w:r>
      <w:r>
        <w:rPr>
          <w:sz w:val="24"/>
          <w:szCs w:val="24"/>
          <w:lang w:val="ru-RU"/>
        </w:rPr>
        <w:t>е</w:t>
      </w:r>
      <w:r w:rsidRPr="00272345">
        <w:rPr>
          <w:sz w:val="24"/>
          <w:szCs w:val="24"/>
          <w:lang w:val="ru-RU"/>
        </w:rPr>
        <w:t>т контроль за исполнением договоров подряда в части обеспечения требуемого уровня качества инженерных изысканий и проектных решений в процессе разработки отчетов по результатам инженерных изысканий, а также проектной и рабочей документации;</w:t>
      </w:r>
    </w:p>
    <w:p w14:paraId="0BA206EB" w14:textId="77777777" w:rsidR="006D26BC" w:rsidRPr="00272345" w:rsidRDefault="006D26BC" w:rsidP="006D26BC">
      <w:pPr>
        <w:spacing w:line="360" w:lineRule="auto"/>
        <w:ind w:firstLine="709"/>
        <w:jc w:val="both"/>
        <w:rPr>
          <w:sz w:val="24"/>
          <w:szCs w:val="24"/>
          <w:lang w:val="ru-RU"/>
        </w:rPr>
      </w:pPr>
      <w:r w:rsidRPr="00995D4D">
        <w:rPr>
          <w:sz w:val="24"/>
          <w:szCs w:val="24"/>
          <w:lang w:val="ru-RU"/>
        </w:rPr>
        <w:t>-</w:t>
      </w:r>
      <w:r>
        <w:rPr>
          <w:sz w:val="24"/>
          <w:szCs w:val="24"/>
          <w:lang w:val="ru-RU"/>
        </w:rPr>
        <w:t xml:space="preserve"> </w:t>
      </w:r>
      <w:r w:rsidRPr="00272345">
        <w:rPr>
          <w:sz w:val="24"/>
          <w:szCs w:val="24"/>
          <w:lang w:val="ru-RU"/>
        </w:rPr>
        <w:t>организу</w:t>
      </w:r>
      <w:r>
        <w:rPr>
          <w:sz w:val="24"/>
          <w:szCs w:val="24"/>
          <w:lang w:val="ru-RU"/>
        </w:rPr>
        <w:t>е</w:t>
      </w:r>
      <w:r w:rsidRPr="00272345">
        <w:rPr>
          <w:sz w:val="24"/>
          <w:szCs w:val="24"/>
          <w:lang w:val="ru-RU"/>
        </w:rPr>
        <w:t>т входной контроль рабочей документации на предмет ее соответствия требованиям нормативных документов в области архитектурно-строительного проектирования, соответствия утвержденной проектной документации и достаточности для выполнения строительно-монтажных работ;</w:t>
      </w:r>
    </w:p>
    <w:p w14:paraId="61F01C4B" w14:textId="77777777" w:rsidR="006D26BC" w:rsidRDefault="006D26BC" w:rsidP="006D26BC">
      <w:pPr>
        <w:spacing w:line="360" w:lineRule="auto"/>
        <w:ind w:firstLine="709"/>
        <w:jc w:val="both"/>
        <w:rPr>
          <w:sz w:val="24"/>
          <w:szCs w:val="24"/>
          <w:lang w:val="ru-RU"/>
        </w:rPr>
      </w:pPr>
      <w:r>
        <w:rPr>
          <w:sz w:val="24"/>
          <w:szCs w:val="24"/>
          <w:lang w:val="ru-RU"/>
        </w:rPr>
        <w:t xml:space="preserve">- </w:t>
      </w:r>
      <w:r w:rsidRPr="00272345">
        <w:rPr>
          <w:sz w:val="24"/>
          <w:szCs w:val="24"/>
          <w:lang w:val="ru-RU"/>
        </w:rPr>
        <w:t>организу</w:t>
      </w:r>
      <w:r>
        <w:rPr>
          <w:sz w:val="24"/>
          <w:szCs w:val="24"/>
          <w:lang w:val="ru-RU"/>
        </w:rPr>
        <w:t>е</w:t>
      </w:r>
      <w:r w:rsidRPr="00272345">
        <w:rPr>
          <w:sz w:val="24"/>
          <w:szCs w:val="24"/>
          <w:lang w:val="ru-RU"/>
        </w:rPr>
        <w:t>т утверждение рабочей документации в соответствии с требованиями [1</w:t>
      </w:r>
      <w:r>
        <w:rPr>
          <w:sz w:val="24"/>
          <w:szCs w:val="24"/>
          <w:lang w:val="ru-RU"/>
        </w:rPr>
        <w:t>3</w:t>
      </w:r>
      <w:r w:rsidRPr="00272345">
        <w:rPr>
          <w:sz w:val="24"/>
          <w:szCs w:val="24"/>
          <w:lang w:val="ru-RU"/>
        </w:rPr>
        <w:t>] специалистами по организации строительства</w:t>
      </w:r>
      <w:r>
        <w:rPr>
          <w:sz w:val="24"/>
          <w:szCs w:val="24"/>
          <w:lang w:val="ru-RU"/>
        </w:rPr>
        <w:t>.</w:t>
      </w:r>
    </w:p>
    <w:p w14:paraId="537A488E" w14:textId="77777777" w:rsidR="006D26BC" w:rsidRPr="00125EF8" w:rsidRDefault="006D26BC" w:rsidP="001C2C3F">
      <w:pPr>
        <w:tabs>
          <w:tab w:val="left" w:pos="1393"/>
        </w:tabs>
        <w:spacing w:before="240" w:after="120" w:line="360" w:lineRule="auto"/>
        <w:ind w:left="709"/>
        <w:jc w:val="both"/>
        <w:rPr>
          <w:b/>
          <w:bCs/>
          <w:sz w:val="28"/>
          <w:szCs w:val="28"/>
          <w:lang w:val="ru-RU"/>
        </w:rPr>
      </w:pPr>
      <w:r w:rsidRPr="00125EF8">
        <w:rPr>
          <w:b/>
          <w:bCs/>
          <w:sz w:val="28"/>
          <w:szCs w:val="28"/>
          <w:lang w:val="ru-RU"/>
        </w:rPr>
        <w:t>9 Деятельность на этапе строительств</w:t>
      </w:r>
      <w:r>
        <w:rPr>
          <w:b/>
          <w:bCs/>
          <w:sz w:val="28"/>
          <w:szCs w:val="28"/>
          <w:lang w:val="ru-RU"/>
        </w:rPr>
        <w:t>а</w:t>
      </w:r>
      <w:r w:rsidRPr="00125EF8">
        <w:rPr>
          <w:b/>
          <w:bCs/>
          <w:sz w:val="28"/>
          <w:szCs w:val="28"/>
          <w:lang w:val="ru-RU"/>
        </w:rPr>
        <w:t xml:space="preserve">, </w:t>
      </w:r>
      <w:r w:rsidRPr="00125EF8">
        <w:rPr>
          <w:b/>
          <w:sz w:val="28"/>
          <w:szCs w:val="28"/>
          <w:lang w:val="ru-RU"/>
        </w:rPr>
        <w:t>реконструкц</w:t>
      </w:r>
      <w:r>
        <w:rPr>
          <w:b/>
          <w:sz w:val="28"/>
          <w:szCs w:val="28"/>
          <w:lang w:val="ru-RU"/>
        </w:rPr>
        <w:t xml:space="preserve">ии, капитального ремонта, сноса </w:t>
      </w:r>
      <w:r w:rsidRPr="00125EF8">
        <w:rPr>
          <w:b/>
          <w:sz w:val="28"/>
          <w:szCs w:val="28"/>
          <w:lang w:val="ru-RU"/>
        </w:rPr>
        <w:t>объектов капитального строительства</w:t>
      </w:r>
    </w:p>
    <w:p w14:paraId="153E4B3A" w14:textId="77777777" w:rsidR="006D26BC" w:rsidRPr="00125EF8" w:rsidRDefault="006D26BC" w:rsidP="006D26BC">
      <w:pPr>
        <w:spacing w:line="360" w:lineRule="auto"/>
        <w:ind w:firstLine="709"/>
        <w:jc w:val="both"/>
        <w:rPr>
          <w:sz w:val="24"/>
          <w:szCs w:val="24"/>
          <w:lang w:val="ru-RU"/>
        </w:rPr>
      </w:pPr>
      <w:r w:rsidRPr="00125EF8">
        <w:rPr>
          <w:sz w:val="24"/>
          <w:szCs w:val="24"/>
          <w:lang w:val="ru-RU"/>
        </w:rPr>
        <w:t>9.1 На стадии обеспечения строительства исходной разрешительной документацией и проектной документацией</w:t>
      </w:r>
      <w:r>
        <w:rPr>
          <w:sz w:val="24"/>
          <w:szCs w:val="24"/>
          <w:lang w:val="ru-RU"/>
        </w:rPr>
        <w:t xml:space="preserve"> застройщик (технический заказчик)</w:t>
      </w:r>
      <w:r w:rsidRPr="00125EF8">
        <w:rPr>
          <w:sz w:val="24"/>
          <w:szCs w:val="24"/>
          <w:lang w:val="ru-RU"/>
        </w:rPr>
        <w:t>:</w:t>
      </w:r>
    </w:p>
    <w:p w14:paraId="11D8A92B" w14:textId="77777777" w:rsidR="006D26BC" w:rsidRPr="00125EF8" w:rsidRDefault="006D26BC" w:rsidP="006D26BC">
      <w:pPr>
        <w:spacing w:line="360" w:lineRule="auto"/>
        <w:ind w:firstLine="709"/>
        <w:jc w:val="both"/>
        <w:rPr>
          <w:sz w:val="24"/>
          <w:szCs w:val="24"/>
          <w:lang w:val="ru-RU"/>
        </w:rPr>
      </w:pPr>
      <w:r w:rsidRPr="00125EF8">
        <w:rPr>
          <w:sz w:val="24"/>
          <w:szCs w:val="24"/>
          <w:lang w:val="ru-RU"/>
        </w:rPr>
        <w:t>- получа</w:t>
      </w:r>
      <w:r>
        <w:rPr>
          <w:sz w:val="24"/>
          <w:szCs w:val="24"/>
          <w:lang w:val="ru-RU"/>
        </w:rPr>
        <w:t>е</w:t>
      </w:r>
      <w:r w:rsidRPr="00125EF8">
        <w:rPr>
          <w:sz w:val="24"/>
          <w:szCs w:val="24"/>
          <w:lang w:val="ru-RU"/>
        </w:rPr>
        <w:t>т разрешение на строительство, провод</w:t>
      </w:r>
      <w:r>
        <w:rPr>
          <w:sz w:val="24"/>
          <w:szCs w:val="24"/>
          <w:lang w:val="ru-RU"/>
        </w:rPr>
        <w:t>и</w:t>
      </w:r>
      <w:r w:rsidRPr="00125EF8">
        <w:rPr>
          <w:sz w:val="24"/>
          <w:szCs w:val="24"/>
          <w:lang w:val="ru-RU"/>
        </w:rPr>
        <w:t>т внесение изменений в разрешение на строительство и продление срока его действия;</w:t>
      </w:r>
    </w:p>
    <w:p w14:paraId="3FDE99D5" w14:textId="77777777" w:rsidR="006D26BC" w:rsidRPr="00125EF8" w:rsidRDefault="006D26BC" w:rsidP="006D26BC">
      <w:pPr>
        <w:spacing w:line="360" w:lineRule="auto"/>
        <w:ind w:firstLine="709"/>
        <w:jc w:val="both"/>
        <w:rPr>
          <w:sz w:val="24"/>
          <w:szCs w:val="24"/>
          <w:lang w:val="ru-RU"/>
        </w:rPr>
      </w:pPr>
      <w:r w:rsidRPr="00125EF8">
        <w:rPr>
          <w:sz w:val="24"/>
          <w:szCs w:val="24"/>
          <w:lang w:val="ru-RU"/>
        </w:rPr>
        <w:t>- пода</w:t>
      </w:r>
      <w:r>
        <w:rPr>
          <w:sz w:val="24"/>
          <w:szCs w:val="24"/>
          <w:lang w:val="ru-RU"/>
        </w:rPr>
        <w:t>е</w:t>
      </w:r>
      <w:r w:rsidRPr="00125EF8">
        <w:rPr>
          <w:sz w:val="24"/>
          <w:szCs w:val="24"/>
          <w:lang w:val="ru-RU"/>
        </w:rPr>
        <w:t xml:space="preserve">т в </w:t>
      </w:r>
      <w:r>
        <w:rPr>
          <w:sz w:val="24"/>
          <w:szCs w:val="24"/>
          <w:lang w:val="ru-RU"/>
        </w:rPr>
        <w:t>орган местного самоуправления</w:t>
      </w:r>
      <w:r w:rsidRPr="00125EF8">
        <w:rPr>
          <w:sz w:val="24"/>
          <w:szCs w:val="24"/>
          <w:lang w:val="ru-RU"/>
        </w:rPr>
        <w:t xml:space="preserve"> уведомление о планируемом сносе </w:t>
      </w:r>
      <w:r>
        <w:rPr>
          <w:sz w:val="24"/>
          <w:szCs w:val="24"/>
          <w:lang w:val="ru-RU"/>
        </w:rPr>
        <w:t>объекта капитального строительства</w:t>
      </w:r>
      <w:r w:rsidRPr="00125EF8">
        <w:rPr>
          <w:sz w:val="24"/>
          <w:szCs w:val="24"/>
          <w:lang w:val="ru-RU"/>
        </w:rPr>
        <w:t xml:space="preserve"> в сроки согласно [1];</w:t>
      </w:r>
    </w:p>
    <w:p w14:paraId="59C05798" w14:textId="77777777" w:rsidR="006D26BC" w:rsidRPr="00125EF8" w:rsidRDefault="006D26BC" w:rsidP="006D26BC">
      <w:pPr>
        <w:spacing w:line="360" w:lineRule="auto"/>
        <w:ind w:firstLine="709"/>
        <w:jc w:val="both"/>
        <w:rPr>
          <w:sz w:val="24"/>
          <w:szCs w:val="24"/>
          <w:lang w:val="ru-RU"/>
        </w:rPr>
      </w:pPr>
      <w:r w:rsidRPr="00125EF8">
        <w:rPr>
          <w:sz w:val="24"/>
          <w:szCs w:val="24"/>
          <w:lang w:val="ru-RU"/>
        </w:rPr>
        <w:t>- иницииру</w:t>
      </w:r>
      <w:r>
        <w:rPr>
          <w:sz w:val="24"/>
          <w:szCs w:val="24"/>
          <w:lang w:val="ru-RU"/>
        </w:rPr>
        <w:t>е</w:t>
      </w:r>
      <w:r w:rsidRPr="00125EF8">
        <w:rPr>
          <w:sz w:val="24"/>
          <w:szCs w:val="24"/>
          <w:lang w:val="ru-RU"/>
        </w:rPr>
        <w:t xml:space="preserve">т получение разрешения соответствующих эксплуатирующих организаций на производство работ в зоне воздушных линий электропередач, линий связи, в полосе отвода железных дорог, в местах прохождения подземных коммуникаций (кабельных, газопроводных, водопроводных, канализационных), расположенных на строительной площадке; вырубку зеленых насаждений и пересадку деревьев, проведение землеустроительных, земляных, строительных, мелиоративных, хозяйственных работ на территории объекта культурного наследия и в зонах охраны объекта культурного наследия; </w:t>
      </w:r>
    </w:p>
    <w:p w14:paraId="42ED4C8B" w14:textId="77777777" w:rsidR="006D26BC" w:rsidRPr="00125EF8" w:rsidRDefault="006D26BC" w:rsidP="006D26BC">
      <w:pPr>
        <w:spacing w:line="360" w:lineRule="auto"/>
        <w:ind w:firstLine="709"/>
        <w:jc w:val="both"/>
        <w:rPr>
          <w:sz w:val="24"/>
          <w:szCs w:val="24"/>
          <w:lang w:val="ru-RU"/>
        </w:rPr>
      </w:pPr>
      <w:r w:rsidRPr="00125EF8">
        <w:rPr>
          <w:sz w:val="24"/>
          <w:szCs w:val="24"/>
          <w:lang w:val="ru-RU"/>
        </w:rPr>
        <w:t>- согласовыва</w:t>
      </w:r>
      <w:r>
        <w:rPr>
          <w:sz w:val="24"/>
          <w:szCs w:val="24"/>
          <w:lang w:val="ru-RU"/>
        </w:rPr>
        <w:t>е</w:t>
      </w:r>
      <w:r w:rsidRPr="00125EF8">
        <w:rPr>
          <w:sz w:val="24"/>
          <w:szCs w:val="24"/>
          <w:lang w:val="ru-RU"/>
        </w:rPr>
        <w:t xml:space="preserve">т до начала работ с управлением Министерства внутренних дел Российской Федерации (ГИБДД) и учреждениями транспорта и связи </w:t>
      </w:r>
      <w:r>
        <w:rPr>
          <w:sz w:val="24"/>
          <w:szCs w:val="24"/>
          <w:lang w:val="ru-RU"/>
        </w:rPr>
        <w:t>органов местного самоуправления</w:t>
      </w:r>
      <w:r w:rsidRPr="00125EF8">
        <w:rPr>
          <w:sz w:val="24"/>
          <w:szCs w:val="24"/>
          <w:lang w:val="ru-RU"/>
        </w:rPr>
        <w:t xml:space="preserve"> мероприятия по закрытию улиц, ограничению движения транспорта, изменению движения общественного транспорта, предусмотренные строительным генеральным планом и согласованные при его разработке;</w:t>
      </w:r>
    </w:p>
    <w:p w14:paraId="249E40AC" w14:textId="77777777" w:rsidR="006D26BC" w:rsidRPr="00125EF8" w:rsidRDefault="006D26BC" w:rsidP="006D26BC">
      <w:pPr>
        <w:spacing w:line="360" w:lineRule="auto"/>
        <w:ind w:firstLine="709"/>
        <w:jc w:val="both"/>
        <w:rPr>
          <w:sz w:val="24"/>
          <w:szCs w:val="24"/>
          <w:lang w:val="ru-RU"/>
        </w:rPr>
      </w:pPr>
      <w:r w:rsidRPr="00125EF8">
        <w:rPr>
          <w:sz w:val="24"/>
          <w:szCs w:val="24"/>
          <w:lang w:val="ru-RU"/>
        </w:rPr>
        <w:t>- назнача</w:t>
      </w:r>
      <w:r>
        <w:rPr>
          <w:sz w:val="24"/>
          <w:szCs w:val="24"/>
          <w:lang w:val="ru-RU"/>
        </w:rPr>
        <w:t>е</w:t>
      </w:r>
      <w:r w:rsidRPr="00125EF8">
        <w:rPr>
          <w:sz w:val="24"/>
          <w:szCs w:val="24"/>
          <w:lang w:val="ru-RU"/>
        </w:rPr>
        <w:t>т ответственных представителей по вопросам строительного контроля из числа работников, являющихся специалистами по организации строительства, должностными обязанностями которых предусмотрена 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14:paraId="6623C798" w14:textId="77777777" w:rsidR="006D26BC" w:rsidRPr="00125EF8" w:rsidRDefault="006D26BC" w:rsidP="006D26BC">
      <w:pPr>
        <w:spacing w:line="360" w:lineRule="auto"/>
        <w:ind w:firstLine="709"/>
        <w:jc w:val="both"/>
        <w:rPr>
          <w:sz w:val="24"/>
          <w:szCs w:val="24"/>
          <w:lang w:val="ru-RU"/>
        </w:rPr>
      </w:pPr>
      <w:r w:rsidRPr="00125EF8">
        <w:rPr>
          <w:sz w:val="24"/>
          <w:szCs w:val="24"/>
          <w:lang w:val="ru-RU"/>
        </w:rPr>
        <w:t>- направля</w:t>
      </w:r>
      <w:r>
        <w:rPr>
          <w:sz w:val="24"/>
          <w:szCs w:val="24"/>
          <w:lang w:val="ru-RU"/>
        </w:rPr>
        <w:t>е</w:t>
      </w:r>
      <w:r w:rsidRPr="00125EF8">
        <w:rPr>
          <w:sz w:val="24"/>
          <w:szCs w:val="24"/>
          <w:lang w:val="ru-RU"/>
        </w:rPr>
        <w:t>т в уполномоченный на осуществление государственного строительного надзора орган исполнительной власти или иной уполномоченный извещения, предусмотренные [1] (в том числе извещения о начале строительства объекта капитального строительства) в установленные [1] сроки;</w:t>
      </w:r>
    </w:p>
    <w:p w14:paraId="05AD0C81" w14:textId="77777777" w:rsidR="006D26BC" w:rsidRPr="00125EF8" w:rsidRDefault="006D26BC" w:rsidP="006D26BC">
      <w:pPr>
        <w:spacing w:line="360" w:lineRule="auto"/>
        <w:ind w:firstLine="709"/>
        <w:jc w:val="both"/>
        <w:rPr>
          <w:sz w:val="24"/>
          <w:szCs w:val="24"/>
          <w:lang w:val="ru-RU"/>
        </w:rPr>
      </w:pPr>
      <w:r w:rsidRPr="00125EF8">
        <w:rPr>
          <w:sz w:val="24"/>
          <w:szCs w:val="24"/>
          <w:lang w:val="ru-RU"/>
        </w:rPr>
        <w:t>- подготавлива</w:t>
      </w:r>
      <w:r>
        <w:rPr>
          <w:sz w:val="24"/>
          <w:szCs w:val="24"/>
          <w:lang w:val="ru-RU"/>
        </w:rPr>
        <w:t>е</w:t>
      </w:r>
      <w:r w:rsidRPr="00125EF8">
        <w:rPr>
          <w:sz w:val="24"/>
          <w:szCs w:val="24"/>
          <w:lang w:val="ru-RU"/>
        </w:rPr>
        <w:t>т, регистрируют в органах государственного строительного надзора и выда</w:t>
      </w:r>
      <w:r>
        <w:rPr>
          <w:sz w:val="24"/>
          <w:szCs w:val="24"/>
          <w:lang w:val="ru-RU"/>
        </w:rPr>
        <w:t>е</w:t>
      </w:r>
      <w:r w:rsidRPr="00125EF8">
        <w:rPr>
          <w:sz w:val="24"/>
          <w:szCs w:val="24"/>
          <w:lang w:val="ru-RU"/>
        </w:rPr>
        <w:t>т общие журналы работ;</w:t>
      </w:r>
    </w:p>
    <w:p w14:paraId="5AC5751F" w14:textId="77777777" w:rsidR="006D26BC" w:rsidRPr="00125EF8" w:rsidRDefault="006D26BC" w:rsidP="006D26BC">
      <w:pPr>
        <w:spacing w:line="360" w:lineRule="auto"/>
        <w:ind w:firstLine="709"/>
        <w:jc w:val="both"/>
        <w:rPr>
          <w:sz w:val="24"/>
          <w:szCs w:val="24"/>
          <w:lang w:val="ru-RU"/>
        </w:rPr>
      </w:pPr>
      <w:r w:rsidRPr="00125EF8">
        <w:rPr>
          <w:sz w:val="24"/>
          <w:szCs w:val="24"/>
          <w:lang w:val="ru-RU"/>
        </w:rPr>
        <w:t xml:space="preserve">- </w:t>
      </w:r>
      <w:r>
        <w:rPr>
          <w:sz w:val="24"/>
          <w:szCs w:val="24"/>
          <w:lang w:val="ru-RU"/>
        </w:rPr>
        <w:t>подготавливает, регистрируе</w:t>
      </w:r>
      <w:r w:rsidRPr="00125EF8">
        <w:rPr>
          <w:sz w:val="24"/>
          <w:szCs w:val="24"/>
          <w:lang w:val="ru-RU"/>
        </w:rPr>
        <w:t xml:space="preserve">т в органах государственного строительного надзора и выдают журналы специальных работ; </w:t>
      </w:r>
    </w:p>
    <w:p w14:paraId="642B124E" w14:textId="77777777" w:rsidR="006D26BC" w:rsidRPr="00125EF8" w:rsidRDefault="006D26BC" w:rsidP="006D26BC">
      <w:pPr>
        <w:spacing w:line="360" w:lineRule="auto"/>
        <w:ind w:firstLine="709"/>
        <w:jc w:val="both"/>
        <w:rPr>
          <w:sz w:val="24"/>
          <w:szCs w:val="24"/>
          <w:lang w:val="ru-RU"/>
        </w:rPr>
      </w:pPr>
      <w:r w:rsidRPr="00125EF8">
        <w:rPr>
          <w:sz w:val="24"/>
          <w:szCs w:val="24"/>
          <w:lang w:val="ru-RU"/>
        </w:rPr>
        <w:t xml:space="preserve">- </w:t>
      </w:r>
      <w:r>
        <w:rPr>
          <w:sz w:val="24"/>
          <w:szCs w:val="24"/>
          <w:lang w:val="ru-RU"/>
        </w:rPr>
        <w:t>подготавливает, регистрируе</w:t>
      </w:r>
      <w:r w:rsidRPr="00125EF8">
        <w:rPr>
          <w:sz w:val="24"/>
          <w:szCs w:val="24"/>
          <w:lang w:val="ru-RU"/>
        </w:rPr>
        <w:t>т в органах государственно</w:t>
      </w:r>
      <w:r>
        <w:rPr>
          <w:sz w:val="24"/>
          <w:szCs w:val="24"/>
          <w:lang w:val="ru-RU"/>
        </w:rPr>
        <w:t>го строительного надзора и выдае</w:t>
      </w:r>
      <w:r w:rsidRPr="00125EF8">
        <w:rPr>
          <w:sz w:val="24"/>
          <w:szCs w:val="24"/>
          <w:lang w:val="ru-RU"/>
        </w:rPr>
        <w:t>т журналы авторского надзора за строительством (в случаях принятия решения о проведении авторского надзора);</w:t>
      </w:r>
    </w:p>
    <w:p w14:paraId="636A37B0" w14:textId="77777777" w:rsidR="006D26BC" w:rsidRPr="00125EF8" w:rsidRDefault="006D26BC" w:rsidP="006D26BC">
      <w:pPr>
        <w:spacing w:line="360" w:lineRule="auto"/>
        <w:ind w:firstLine="709"/>
        <w:jc w:val="both"/>
        <w:rPr>
          <w:sz w:val="24"/>
          <w:szCs w:val="24"/>
          <w:lang w:val="ru-RU"/>
        </w:rPr>
      </w:pPr>
      <w:r w:rsidRPr="00125EF8">
        <w:rPr>
          <w:sz w:val="24"/>
          <w:szCs w:val="24"/>
          <w:lang w:val="ru-RU"/>
        </w:rPr>
        <w:t>- при выполнении работ собственными силами обеспечива</w:t>
      </w:r>
      <w:r>
        <w:rPr>
          <w:sz w:val="24"/>
          <w:szCs w:val="24"/>
          <w:lang w:val="ru-RU"/>
        </w:rPr>
        <w:t>е</w:t>
      </w:r>
      <w:r w:rsidRPr="00125EF8">
        <w:rPr>
          <w:sz w:val="24"/>
          <w:szCs w:val="24"/>
          <w:lang w:val="ru-RU"/>
        </w:rPr>
        <w:t>т охрану строительной площадки; соблюдение на строительной площадке требований по охране труда, охраны окружающей среды, культуре производства; безопасность строительно-монтажных работ для окружающей территории и населения, а при выполнении работ силами привлеченных подрядных организаций наделя</w:t>
      </w:r>
      <w:r>
        <w:rPr>
          <w:sz w:val="24"/>
          <w:szCs w:val="24"/>
          <w:lang w:val="ru-RU"/>
        </w:rPr>
        <w:t>е</w:t>
      </w:r>
      <w:r w:rsidRPr="00125EF8">
        <w:rPr>
          <w:sz w:val="24"/>
          <w:szCs w:val="24"/>
          <w:lang w:val="ru-RU"/>
        </w:rPr>
        <w:t>т их вышеуказанными обязанностями в рамках заключенных договоров;</w:t>
      </w:r>
    </w:p>
    <w:p w14:paraId="7CE756B7" w14:textId="77777777" w:rsidR="006D26BC" w:rsidRPr="00125EF8" w:rsidRDefault="006D26BC" w:rsidP="006D26BC">
      <w:pPr>
        <w:spacing w:line="360" w:lineRule="auto"/>
        <w:ind w:firstLine="709"/>
        <w:jc w:val="both"/>
        <w:rPr>
          <w:sz w:val="24"/>
          <w:szCs w:val="24"/>
          <w:lang w:val="ru-RU"/>
        </w:rPr>
      </w:pPr>
      <w:r w:rsidRPr="00125EF8">
        <w:rPr>
          <w:sz w:val="24"/>
          <w:szCs w:val="24"/>
          <w:lang w:val="ru-RU"/>
        </w:rPr>
        <w:t>- заключа</w:t>
      </w:r>
      <w:r>
        <w:rPr>
          <w:sz w:val="24"/>
          <w:szCs w:val="24"/>
          <w:lang w:val="ru-RU"/>
        </w:rPr>
        <w:t>е</w:t>
      </w:r>
      <w:r w:rsidRPr="00125EF8">
        <w:rPr>
          <w:sz w:val="24"/>
          <w:szCs w:val="24"/>
          <w:lang w:val="ru-RU"/>
        </w:rPr>
        <w:t>т при необходимости договоры энергоснабжения, водоснабжения, водоотведения, теплоснабжения, газоснабжения на использование в период строительства (реконструкции) в случае отсутствия у застройщика собственных объектов газо-, водо-, паро- тепло- и энергоснабжения;</w:t>
      </w:r>
    </w:p>
    <w:p w14:paraId="51F6AD61" w14:textId="77777777" w:rsidR="006D26BC" w:rsidRPr="00125EF8" w:rsidRDefault="006D26BC" w:rsidP="006D26BC">
      <w:pPr>
        <w:spacing w:line="360" w:lineRule="auto"/>
        <w:ind w:firstLine="709"/>
        <w:jc w:val="both"/>
        <w:rPr>
          <w:sz w:val="24"/>
          <w:szCs w:val="24"/>
          <w:lang w:val="ru-RU"/>
        </w:rPr>
      </w:pPr>
      <w:r w:rsidRPr="00125EF8">
        <w:rPr>
          <w:sz w:val="24"/>
          <w:szCs w:val="24"/>
          <w:lang w:val="ru-RU"/>
        </w:rPr>
        <w:t>- определя</w:t>
      </w:r>
      <w:r>
        <w:rPr>
          <w:sz w:val="24"/>
          <w:szCs w:val="24"/>
          <w:lang w:val="ru-RU"/>
        </w:rPr>
        <w:t>е</w:t>
      </w:r>
      <w:r w:rsidRPr="00125EF8">
        <w:rPr>
          <w:sz w:val="24"/>
          <w:szCs w:val="24"/>
          <w:lang w:val="ru-RU"/>
        </w:rPr>
        <w:t xml:space="preserve">т необходимость временного использования определенных территорий, не включенных в строительную площадку, для нужд строительства, режимах их использования, охраны, уборки с собственником (балансодержателем, эксплуатирующей организацией) этих территорий; </w:t>
      </w:r>
    </w:p>
    <w:p w14:paraId="7F6648A9" w14:textId="77777777" w:rsidR="006D26BC" w:rsidRPr="00125EF8" w:rsidRDefault="006D26BC" w:rsidP="006D26BC">
      <w:pPr>
        <w:spacing w:line="360" w:lineRule="auto"/>
        <w:ind w:firstLine="709"/>
        <w:jc w:val="both"/>
        <w:rPr>
          <w:sz w:val="24"/>
          <w:szCs w:val="24"/>
          <w:lang w:val="ru-RU"/>
        </w:rPr>
      </w:pPr>
      <w:r w:rsidRPr="00125EF8">
        <w:rPr>
          <w:sz w:val="24"/>
          <w:szCs w:val="24"/>
          <w:lang w:val="ru-RU"/>
        </w:rPr>
        <w:t>- переда</w:t>
      </w:r>
      <w:r>
        <w:rPr>
          <w:sz w:val="24"/>
          <w:szCs w:val="24"/>
          <w:lang w:val="ru-RU"/>
        </w:rPr>
        <w:t>ет</w:t>
      </w:r>
      <w:r w:rsidRPr="00125EF8">
        <w:rPr>
          <w:sz w:val="24"/>
          <w:szCs w:val="24"/>
          <w:lang w:val="ru-RU"/>
        </w:rPr>
        <w:t xml:space="preserve"> подрядной организации утвержденную в установленном порядке проектную и рабочую документацию;</w:t>
      </w:r>
    </w:p>
    <w:p w14:paraId="11FE8737" w14:textId="77777777" w:rsidR="006D26BC" w:rsidRPr="00125EF8" w:rsidRDefault="006D26BC" w:rsidP="006D26BC">
      <w:pPr>
        <w:spacing w:line="360" w:lineRule="auto"/>
        <w:ind w:firstLine="709"/>
        <w:jc w:val="both"/>
        <w:rPr>
          <w:sz w:val="24"/>
          <w:szCs w:val="24"/>
          <w:lang w:val="ru-RU"/>
        </w:rPr>
      </w:pPr>
      <w:r w:rsidRPr="00125EF8">
        <w:rPr>
          <w:sz w:val="24"/>
          <w:szCs w:val="24"/>
          <w:lang w:val="ru-RU"/>
        </w:rPr>
        <w:t>- обеспечива</w:t>
      </w:r>
      <w:r>
        <w:rPr>
          <w:sz w:val="24"/>
          <w:szCs w:val="24"/>
          <w:lang w:val="ru-RU"/>
        </w:rPr>
        <w:t>е</w:t>
      </w:r>
      <w:r w:rsidRPr="00125EF8">
        <w:rPr>
          <w:sz w:val="24"/>
          <w:szCs w:val="24"/>
          <w:lang w:val="ru-RU"/>
        </w:rPr>
        <w:t>т разработку комплектов рабочей документации с привлечением лица, осуществляющего подготовку проектной документации, и получает ее по акту в количестве, предусмотренном условиями договора и в соответствии с утвержденными графиками и действующей системой менеджмента качества;</w:t>
      </w:r>
    </w:p>
    <w:p w14:paraId="6C95FA5B" w14:textId="77777777" w:rsidR="006D26BC" w:rsidRPr="00125EF8" w:rsidRDefault="006D26BC" w:rsidP="006D26BC">
      <w:pPr>
        <w:spacing w:line="360" w:lineRule="auto"/>
        <w:ind w:firstLine="709"/>
        <w:jc w:val="both"/>
        <w:rPr>
          <w:sz w:val="24"/>
          <w:szCs w:val="24"/>
          <w:lang w:val="ru-RU"/>
        </w:rPr>
      </w:pPr>
      <w:r w:rsidRPr="00125EF8">
        <w:rPr>
          <w:sz w:val="24"/>
          <w:szCs w:val="24"/>
          <w:lang w:val="ru-RU"/>
        </w:rPr>
        <w:t>- провод</w:t>
      </w:r>
      <w:r>
        <w:rPr>
          <w:sz w:val="24"/>
          <w:szCs w:val="24"/>
          <w:lang w:val="ru-RU"/>
        </w:rPr>
        <w:t>и</w:t>
      </w:r>
      <w:r w:rsidRPr="00125EF8">
        <w:rPr>
          <w:sz w:val="24"/>
          <w:szCs w:val="24"/>
          <w:lang w:val="ru-RU"/>
        </w:rPr>
        <w:t>т контроль (аудит) рабочей документации (в том числе в составе информационной модели объекта) на предмет ее соответствия требованиям нормативных документов в области архитектурно-строительного проектирования, соответствия утвержденной проектной документации и достаточности для выполнения строительно-монтажных работ.</w:t>
      </w:r>
    </w:p>
    <w:p w14:paraId="50B269CC" w14:textId="77777777" w:rsidR="006D26BC" w:rsidRPr="00125EF8" w:rsidRDefault="006D26BC" w:rsidP="006D26BC">
      <w:pPr>
        <w:spacing w:line="360" w:lineRule="auto"/>
        <w:ind w:firstLine="709"/>
        <w:jc w:val="both"/>
        <w:rPr>
          <w:sz w:val="24"/>
          <w:szCs w:val="24"/>
          <w:lang w:val="ru-RU"/>
        </w:rPr>
      </w:pPr>
      <w:r w:rsidRPr="00125EF8">
        <w:rPr>
          <w:sz w:val="24"/>
          <w:szCs w:val="24"/>
          <w:lang w:val="ru-RU"/>
        </w:rPr>
        <w:t>- осуществля</w:t>
      </w:r>
      <w:r>
        <w:rPr>
          <w:sz w:val="24"/>
          <w:szCs w:val="24"/>
          <w:lang w:val="ru-RU"/>
        </w:rPr>
        <w:t>е</w:t>
      </w:r>
      <w:r w:rsidRPr="00125EF8">
        <w:rPr>
          <w:sz w:val="24"/>
          <w:szCs w:val="24"/>
          <w:lang w:val="ru-RU"/>
        </w:rPr>
        <w:t>т проверку комплектности рабочей документации;</w:t>
      </w:r>
    </w:p>
    <w:p w14:paraId="679190F2" w14:textId="77777777" w:rsidR="006D26BC" w:rsidRPr="00125EF8" w:rsidRDefault="006D26BC" w:rsidP="006D26BC">
      <w:pPr>
        <w:spacing w:line="360" w:lineRule="auto"/>
        <w:ind w:firstLine="709"/>
        <w:jc w:val="both"/>
        <w:rPr>
          <w:sz w:val="24"/>
          <w:szCs w:val="24"/>
          <w:lang w:val="ru-RU"/>
        </w:rPr>
      </w:pPr>
      <w:r w:rsidRPr="00125EF8">
        <w:rPr>
          <w:sz w:val="24"/>
          <w:szCs w:val="24"/>
          <w:lang w:val="ru-RU"/>
        </w:rPr>
        <w:t>- осуществля</w:t>
      </w:r>
      <w:r>
        <w:rPr>
          <w:sz w:val="24"/>
          <w:szCs w:val="24"/>
          <w:lang w:val="ru-RU"/>
        </w:rPr>
        <w:t>е</w:t>
      </w:r>
      <w:r w:rsidRPr="00125EF8">
        <w:rPr>
          <w:sz w:val="24"/>
          <w:szCs w:val="24"/>
          <w:lang w:val="ru-RU"/>
        </w:rPr>
        <w:t xml:space="preserve">т обеспечение работ объекта строительства комплектами рабочей документации (единовременное или поэтапное), принятой к производству работ путем простановки штампа «В производство работ», оформленную специалистами по организации инженерных изысканий и архитектурно-строительного проектирования; </w:t>
      </w:r>
    </w:p>
    <w:p w14:paraId="56728BF3" w14:textId="77777777" w:rsidR="006D26BC" w:rsidRPr="00125EF8" w:rsidRDefault="006D26BC" w:rsidP="006D26BC">
      <w:pPr>
        <w:spacing w:line="360" w:lineRule="auto"/>
        <w:ind w:firstLine="709"/>
        <w:jc w:val="both"/>
        <w:rPr>
          <w:sz w:val="24"/>
          <w:szCs w:val="24"/>
          <w:lang w:val="ru-RU"/>
        </w:rPr>
      </w:pPr>
      <w:r w:rsidRPr="00125EF8">
        <w:rPr>
          <w:sz w:val="24"/>
          <w:szCs w:val="24"/>
          <w:lang w:val="ru-RU"/>
        </w:rPr>
        <w:t>- обеспечива</w:t>
      </w:r>
      <w:r>
        <w:rPr>
          <w:sz w:val="24"/>
          <w:szCs w:val="24"/>
          <w:lang w:val="ru-RU"/>
        </w:rPr>
        <w:t>е</w:t>
      </w:r>
      <w:r w:rsidRPr="00125EF8">
        <w:rPr>
          <w:sz w:val="24"/>
          <w:szCs w:val="24"/>
          <w:lang w:val="ru-RU"/>
        </w:rPr>
        <w:t>т учет изменений в рабочую документацию и своевременное направление оформленную специалистами по организации архитектурно-строительного проектирования со штампом «В производство работ»;</w:t>
      </w:r>
    </w:p>
    <w:p w14:paraId="036FC2AC" w14:textId="77777777" w:rsidR="006D26BC" w:rsidRPr="00125EF8" w:rsidRDefault="006D26BC" w:rsidP="006D26BC">
      <w:pPr>
        <w:spacing w:line="360" w:lineRule="auto"/>
        <w:ind w:firstLine="709"/>
        <w:jc w:val="both"/>
        <w:rPr>
          <w:sz w:val="24"/>
          <w:szCs w:val="24"/>
          <w:lang w:val="ru-RU"/>
        </w:rPr>
      </w:pPr>
      <w:r>
        <w:rPr>
          <w:sz w:val="24"/>
          <w:szCs w:val="24"/>
          <w:lang w:val="ru-RU"/>
        </w:rPr>
        <w:t>-  оформляе</w:t>
      </w:r>
      <w:r w:rsidRPr="00125EF8">
        <w:rPr>
          <w:sz w:val="24"/>
          <w:szCs w:val="24"/>
          <w:lang w:val="ru-RU"/>
        </w:rPr>
        <w:t>т документы для присвоения адреса объекту</w:t>
      </w:r>
      <w:r>
        <w:rPr>
          <w:sz w:val="24"/>
          <w:szCs w:val="24"/>
          <w:lang w:val="ru-RU"/>
        </w:rPr>
        <w:t xml:space="preserve"> капитального строительства  </w:t>
      </w:r>
      <w:r w:rsidRPr="00125EF8">
        <w:rPr>
          <w:sz w:val="24"/>
          <w:szCs w:val="24"/>
          <w:lang w:val="ru-RU"/>
        </w:rPr>
        <w:t xml:space="preserve"> в </w:t>
      </w:r>
      <w:r>
        <w:rPr>
          <w:sz w:val="24"/>
          <w:szCs w:val="24"/>
          <w:lang w:val="ru-RU"/>
        </w:rPr>
        <w:t>органах местного самоуправления</w:t>
      </w:r>
      <w:r w:rsidRPr="00125EF8">
        <w:rPr>
          <w:sz w:val="24"/>
          <w:szCs w:val="24"/>
          <w:lang w:val="ru-RU"/>
        </w:rPr>
        <w:t xml:space="preserve"> или ином уполномоченном органе.</w:t>
      </w:r>
    </w:p>
    <w:p w14:paraId="718BE858" w14:textId="77777777" w:rsidR="006D26BC" w:rsidRPr="00125EF8" w:rsidRDefault="006D26BC" w:rsidP="006D26BC">
      <w:pPr>
        <w:spacing w:line="360" w:lineRule="auto"/>
        <w:ind w:firstLine="709"/>
        <w:jc w:val="both"/>
        <w:rPr>
          <w:sz w:val="24"/>
          <w:szCs w:val="24"/>
          <w:lang w:val="ru-RU"/>
        </w:rPr>
      </w:pPr>
      <w:r w:rsidRPr="00125EF8">
        <w:rPr>
          <w:sz w:val="24"/>
          <w:szCs w:val="24"/>
          <w:lang w:val="ru-RU"/>
        </w:rPr>
        <w:t>9.2 На стадии подготовительных технических работ</w:t>
      </w:r>
      <w:r>
        <w:rPr>
          <w:sz w:val="24"/>
          <w:szCs w:val="24"/>
          <w:lang w:val="ru-RU"/>
        </w:rPr>
        <w:t xml:space="preserve"> застройщик (технический заказчик)</w:t>
      </w:r>
      <w:r w:rsidRPr="00125EF8">
        <w:rPr>
          <w:sz w:val="24"/>
          <w:szCs w:val="24"/>
          <w:lang w:val="ru-RU"/>
        </w:rPr>
        <w:t>:</w:t>
      </w:r>
    </w:p>
    <w:p w14:paraId="1F5D6A16" w14:textId="77777777" w:rsidR="006D26BC" w:rsidRPr="00125EF8" w:rsidRDefault="006D26BC" w:rsidP="006D26BC">
      <w:pPr>
        <w:spacing w:line="360" w:lineRule="auto"/>
        <w:ind w:firstLine="709"/>
        <w:jc w:val="both"/>
        <w:rPr>
          <w:sz w:val="24"/>
          <w:szCs w:val="24"/>
          <w:lang w:val="ru-RU"/>
        </w:rPr>
      </w:pPr>
      <w:r w:rsidRPr="00125EF8">
        <w:rPr>
          <w:sz w:val="24"/>
          <w:szCs w:val="24"/>
          <w:lang w:val="ru-RU"/>
        </w:rPr>
        <w:t>- организовыва</w:t>
      </w:r>
      <w:r>
        <w:rPr>
          <w:sz w:val="24"/>
          <w:szCs w:val="24"/>
          <w:lang w:val="ru-RU"/>
        </w:rPr>
        <w:t>е</w:t>
      </w:r>
      <w:r w:rsidRPr="00125EF8">
        <w:rPr>
          <w:sz w:val="24"/>
          <w:szCs w:val="24"/>
          <w:lang w:val="ru-RU"/>
        </w:rPr>
        <w:t>т создание и вынос на площадку геодезической разбивочной основы, вынос в натуру линий регулирования застройки;</w:t>
      </w:r>
    </w:p>
    <w:p w14:paraId="5DBB9A0B" w14:textId="77777777" w:rsidR="006D26BC" w:rsidRPr="00125EF8" w:rsidRDefault="006D26BC" w:rsidP="006D26BC">
      <w:pPr>
        <w:spacing w:line="360" w:lineRule="auto"/>
        <w:ind w:firstLine="709"/>
        <w:jc w:val="both"/>
        <w:rPr>
          <w:sz w:val="24"/>
          <w:szCs w:val="24"/>
          <w:lang w:val="ru-RU"/>
        </w:rPr>
      </w:pPr>
      <w:r w:rsidRPr="00125EF8">
        <w:rPr>
          <w:sz w:val="24"/>
          <w:szCs w:val="24"/>
          <w:lang w:val="ru-RU"/>
        </w:rPr>
        <w:t>- переда</w:t>
      </w:r>
      <w:r>
        <w:rPr>
          <w:sz w:val="24"/>
          <w:szCs w:val="24"/>
          <w:lang w:val="ru-RU"/>
        </w:rPr>
        <w:t>е</w:t>
      </w:r>
      <w:r w:rsidRPr="00125EF8">
        <w:rPr>
          <w:sz w:val="24"/>
          <w:szCs w:val="24"/>
          <w:lang w:val="ru-RU"/>
        </w:rPr>
        <w:t xml:space="preserve">т геодезическую разбивочную основу строительства; </w:t>
      </w:r>
    </w:p>
    <w:p w14:paraId="01117FDA" w14:textId="77777777" w:rsidR="006D26BC" w:rsidRPr="00125EF8" w:rsidRDefault="006D26BC" w:rsidP="006D26BC">
      <w:pPr>
        <w:spacing w:line="360" w:lineRule="auto"/>
        <w:ind w:firstLine="709"/>
        <w:jc w:val="both"/>
        <w:rPr>
          <w:sz w:val="24"/>
          <w:szCs w:val="24"/>
          <w:lang w:val="ru-RU"/>
        </w:rPr>
      </w:pPr>
      <w:r w:rsidRPr="00125EF8">
        <w:rPr>
          <w:sz w:val="24"/>
          <w:szCs w:val="24"/>
          <w:lang w:val="ru-RU"/>
        </w:rPr>
        <w:t>- обеспечива</w:t>
      </w:r>
      <w:r>
        <w:rPr>
          <w:sz w:val="24"/>
          <w:szCs w:val="24"/>
          <w:lang w:val="ru-RU"/>
        </w:rPr>
        <w:t>е</w:t>
      </w:r>
      <w:r w:rsidRPr="00125EF8">
        <w:rPr>
          <w:sz w:val="24"/>
          <w:szCs w:val="24"/>
          <w:lang w:val="ru-RU"/>
        </w:rPr>
        <w:t>т передачу подрядчику в пользование необходимых для осуществления работ здания и сооружения;</w:t>
      </w:r>
    </w:p>
    <w:p w14:paraId="1762783C" w14:textId="77777777" w:rsidR="006D26BC" w:rsidRPr="00125EF8" w:rsidRDefault="006D26BC" w:rsidP="006D26BC">
      <w:pPr>
        <w:spacing w:line="360" w:lineRule="auto"/>
        <w:ind w:firstLine="709"/>
        <w:jc w:val="both"/>
        <w:rPr>
          <w:sz w:val="24"/>
          <w:szCs w:val="24"/>
          <w:lang w:val="ru-RU"/>
        </w:rPr>
      </w:pPr>
      <w:r w:rsidRPr="00125EF8">
        <w:rPr>
          <w:sz w:val="24"/>
          <w:szCs w:val="24"/>
          <w:lang w:val="ru-RU"/>
        </w:rPr>
        <w:t>- переда</w:t>
      </w:r>
      <w:r>
        <w:rPr>
          <w:sz w:val="24"/>
          <w:szCs w:val="24"/>
          <w:lang w:val="ru-RU"/>
        </w:rPr>
        <w:t>е</w:t>
      </w:r>
      <w:r w:rsidRPr="00125EF8">
        <w:rPr>
          <w:sz w:val="24"/>
          <w:szCs w:val="24"/>
          <w:lang w:val="ru-RU"/>
        </w:rPr>
        <w:t>т по акту строительную площадку, совместно с точками подключения к сетям инженерно-технического обеспечения (предусмотренным проектом организации строительства), соответствующей по площади и состоянию условиям договора строительного подряда;</w:t>
      </w:r>
    </w:p>
    <w:p w14:paraId="37AB4574" w14:textId="77777777" w:rsidR="006D26BC" w:rsidRPr="00125EF8" w:rsidRDefault="006D26BC" w:rsidP="006D26BC">
      <w:pPr>
        <w:spacing w:line="360" w:lineRule="auto"/>
        <w:ind w:firstLine="709"/>
        <w:jc w:val="both"/>
        <w:rPr>
          <w:sz w:val="24"/>
          <w:szCs w:val="24"/>
          <w:lang w:val="ru-RU"/>
        </w:rPr>
      </w:pPr>
      <w:r w:rsidRPr="00125EF8">
        <w:rPr>
          <w:sz w:val="24"/>
          <w:szCs w:val="24"/>
          <w:lang w:val="ru-RU"/>
        </w:rPr>
        <w:t>- при отсутствии возможности выделить строительную площадку, учитывая производственные процессы действующего предприятия, оформля</w:t>
      </w:r>
      <w:r>
        <w:rPr>
          <w:sz w:val="24"/>
          <w:szCs w:val="24"/>
          <w:lang w:val="ru-RU"/>
        </w:rPr>
        <w:t>е</w:t>
      </w:r>
      <w:r w:rsidRPr="00125EF8">
        <w:rPr>
          <w:sz w:val="24"/>
          <w:szCs w:val="24"/>
          <w:lang w:val="ru-RU"/>
        </w:rPr>
        <w:t xml:space="preserve">т </w:t>
      </w:r>
      <w:r>
        <w:rPr>
          <w:sz w:val="24"/>
          <w:szCs w:val="24"/>
          <w:lang w:val="ru-RU"/>
        </w:rPr>
        <w:t>а</w:t>
      </w:r>
      <w:r w:rsidRPr="00125EF8">
        <w:rPr>
          <w:sz w:val="24"/>
          <w:szCs w:val="24"/>
          <w:lang w:val="ru-RU"/>
        </w:rPr>
        <w:t>кт-допуск для производства строительно-монтажных работ на территории действующего объекта и перечень мероприятий, обеспечивающих безопасность производства работ;</w:t>
      </w:r>
    </w:p>
    <w:p w14:paraId="40944633" w14:textId="77777777" w:rsidR="006D26BC" w:rsidRPr="00125EF8" w:rsidRDefault="006D26BC" w:rsidP="006D26BC">
      <w:pPr>
        <w:spacing w:line="360" w:lineRule="auto"/>
        <w:ind w:firstLine="709"/>
        <w:jc w:val="both"/>
        <w:rPr>
          <w:sz w:val="24"/>
          <w:szCs w:val="24"/>
          <w:lang w:val="ru-RU"/>
        </w:rPr>
      </w:pPr>
      <w:r w:rsidRPr="00125EF8">
        <w:rPr>
          <w:sz w:val="24"/>
          <w:szCs w:val="24"/>
          <w:lang w:val="ru-RU"/>
        </w:rPr>
        <w:t>- обеспечива</w:t>
      </w:r>
      <w:r>
        <w:rPr>
          <w:sz w:val="24"/>
          <w:szCs w:val="24"/>
          <w:lang w:val="ru-RU"/>
        </w:rPr>
        <w:t>е</w:t>
      </w:r>
      <w:r w:rsidRPr="00125EF8">
        <w:rPr>
          <w:sz w:val="24"/>
          <w:szCs w:val="24"/>
          <w:lang w:val="ru-RU"/>
        </w:rPr>
        <w:t>т временную подводку сетей энергоснабжения, сжатого воздуха, водоснабжения, водоотведения, теплоснабжения, газоснабжения в порядке, предусмотренном условиями договоров с подрядными организациями;</w:t>
      </w:r>
    </w:p>
    <w:p w14:paraId="1355E69A" w14:textId="77777777" w:rsidR="006D26BC" w:rsidRPr="00125EF8" w:rsidRDefault="006D26BC" w:rsidP="006D26BC">
      <w:pPr>
        <w:spacing w:line="360" w:lineRule="auto"/>
        <w:ind w:firstLine="709"/>
        <w:jc w:val="both"/>
        <w:rPr>
          <w:sz w:val="24"/>
          <w:szCs w:val="24"/>
          <w:lang w:val="ru-RU"/>
        </w:rPr>
      </w:pPr>
      <w:r>
        <w:rPr>
          <w:sz w:val="24"/>
          <w:szCs w:val="24"/>
          <w:lang w:val="ru-RU"/>
        </w:rPr>
        <w:t>- обеспечивае</w:t>
      </w:r>
      <w:r w:rsidRPr="00125EF8">
        <w:rPr>
          <w:sz w:val="24"/>
          <w:szCs w:val="24"/>
          <w:lang w:val="ru-RU"/>
        </w:rPr>
        <w:t>т размещение информационных стендов и схем, и актуальность указанной информации.</w:t>
      </w:r>
    </w:p>
    <w:p w14:paraId="617C4DC7" w14:textId="77777777" w:rsidR="006D26BC" w:rsidRPr="00125EF8" w:rsidRDefault="006D26BC" w:rsidP="006D26BC">
      <w:pPr>
        <w:spacing w:line="360" w:lineRule="auto"/>
        <w:ind w:firstLine="709"/>
        <w:jc w:val="both"/>
        <w:rPr>
          <w:sz w:val="24"/>
          <w:szCs w:val="24"/>
          <w:lang w:val="ru-RU"/>
        </w:rPr>
      </w:pPr>
      <w:r w:rsidRPr="00125EF8">
        <w:rPr>
          <w:sz w:val="24"/>
          <w:szCs w:val="24"/>
          <w:lang w:val="ru-RU"/>
        </w:rPr>
        <w:t>9.3 На стадии подготовительных организационных работ:</w:t>
      </w:r>
    </w:p>
    <w:p w14:paraId="78C0AF18" w14:textId="77777777" w:rsidR="006D26BC" w:rsidRPr="00125EF8" w:rsidRDefault="006D26BC" w:rsidP="006D26BC">
      <w:pPr>
        <w:spacing w:line="360" w:lineRule="auto"/>
        <w:ind w:firstLine="709"/>
        <w:jc w:val="both"/>
        <w:rPr>
          <w:sz w:val="24"/>
          <w:szCs w:val="24"/>
          <w:lang w:val="ru-RU"/>
        </w:rPr>
      </w:pPr>
      <w:r w:rsidRPr="00125EF8">
        <w:rPr>
          <w:sz w:val="24"/>
          <w:szCs w:val="24"/>
          <w:lang w:val="ru-RU"/>
        </w:rPr>
        <w:t>- определя</w:t>
      </w:r>
      <w:r>
        <w:rPr>
          <w:sz w:val="24"/>
          <w:szCs w:val="24"/>
          <w:lang w:val="ru-RU"/>
        </w:rPr>
        <w:t>е</w:t>
      </w:r>
      <w:r w:rsidRPr="00125EF8">
        <w:rPr>
          <w:sz w:val="24"/>
          <w:szCs w:val="24"/>
          <w:lang w:val="ru-RU"/>
        </w:rPr>
        <w:t>т и утверждает перечень исполнительной документации объекта капитального строительства в соответствии с [</w:t>
      </w:r>
      <w:r>
        <w:rPr>
          <w:sz w:val="24"/>
          <w:szCs w:val="24"/>
          <w:lang w:val="ru-RU"/>
        </w:rPr>
        <w:t>14</w:t>
      </w:r>
      <w:r w:rsidRPr="00125EF8">
        <w:rPr>
          <w:sz w:val="24"/>
          <w:szCs w:val="24"/>
          <w:lang w:val="ru-RU"/>
        </w:rPr>
        <w:t>]</w:t>
      </w:r>
      <w:r>
        <w:rPr>
          <w:sz w:val="24"/>
          <w:szCs w:val="24"/>
          <w:lang w:val="ru-RU"/>
        </w:rPr>
        <w:t xml:space="preserve">, </w:t>
      </w:r>
      <w:r w:rsidRPr="00125EF8">
        <w:rPr>
          <w:sz w:val="24"/>
          <w:szCs w:val="24"/>
          <w:lang w:val="ru-RU"/>
        </w:rPr>
        <w:t>[1</w:t>
      </w:r>
      <w:r>
        <w:rPr>
          <w:sz w:val="24"/>
          <w:szCs w:val="24"/>
          <w:lang w:val="ru-RU"/>
        </w:rPr>
        <w:t>5</w:t>
      </w:r>
      <w:r w:rsidRPr="00125EF8">
        <w:rPr>
          <w:sz w:val="24"/>
          <w:szCs w:val="24"/>
          <w:lang w:val="ru-RU"/>
        </w:rPr>
        <w:t>];</w:t>
      </w:r>
    </w:p>
    <w:p w14:paraId="130A29D3" w14:textId="77777777" w:rsidR="006D26BC" w:rsidRPr="00125EF8" w:rsidRDefault="006D26BC" w:rsidP="006D26BC">
      <w:pPr>
        <w:spacing w:line="360" w:lineRule="auto"/>
        <w:ind w:firstLine="709"/>
        <w:jc w:val="both"/>
        <w:rPr>
          <w:sz w:val="24"/>
          <w:szCs w:val="24"/>
          <w:lang w:val="ru-RU"/>
        </w:rPr>
      </w:pPr>
      <w:r w:rsidRPr="00125EF8">
        <w:rPr>
          <w:sz w:val="24"/>
          <w:szCs w:val="24"/>
          <w:lang w:val="ru-RU"/>
        </w:rPr>
        <w:t>- согласовыва</w:t>
      </w:r>
      <w:r>
        <w:rPr>
          <w:sz w:val="24"/>
          <w:szCs w:val="24"/>
          <w:lang w:val="ru-RU"/>
        </w:rPr>
        <w:t>е</w:t>
      </w:r>
      <w:r w:rsidRPr="00125EF8">
        <w:rPr>
          <w:sz w:val="24"/>
          <w:szCs w:val="24"/>
          <w:lang w:val="ru-RU"/>
        </w:rPr>
        <w:t>т перечень организационно-технологической документации, разрабатываемой для выполнения работ, а также непосредственно согласовыва</w:t>
      </w:r>
      <w:r>
        <w:rPr>
          <w:sz w:val="24"/>
          <w:szCs w:val="24"/>
          <w:lang w:val="ru-RU"/>
        </w:rPr>
        <w:t>е</w:t>
      </w:r>
      <w:r w:rsidRPr="00125EF8">
        <w:rPr>
          <w:sz w:val="24"/>
          <w:szCs w:val="24"/>
          <w:lang w:val="ru-RU"/>
        </w:rPr>
        <w:t>т разрабатываемую организационно-технологическую документацию;</w:t>
      </w:r>
    </w:p>
    <w:p w14:paraId="07F3521B" w14:textId="77777777" w:rsidR="006D26BC" w:rsidRPr="00125EF8" w:rsidRDefault="006D26BC" w:rsidP="006D26BC">
      <w:pPr>
        <w:spacing w:line="360" w:lineRule="auto"/>
        <w:ind w:firstLine="709"/>
        <w:jc w:val="both"/>
        <w:rPr>
          <w:sz w:val="24"/>
          <w:szCs w:val="24"/>
          <w:lang w:val="ru-RU"/>
        </w:rPr>
      </w:pPr>
      <w:r w:rsidRPr="00125EF8">
        <w:rPr>
          <w:sz w:val="24"/>
          <w:szCs w:val="24"/>
          <w:lang w:val="ru-RU"/>
        </w:rPr>
        <w:t>- оформля</w:t>
      </w:r>
      <w:r>
        <w:rPr>
          <w:sz w:val="24"/>
          <w:szCs w:val="24"/>
          <w:lang w:val="ru-RU"/>
        </w:rPr>
        <w:t>е</w:t>
      </w:r>
      <w:r w:rsidRPr="00125EF8">
        <w:rPr>
          <w:sz w:val="24"/>
          <w:szCs w:val="24"/>
          <w:lang w:val="ru-RU"/>
        </w:rPr>
        <w:t>т мероприятия по организации производства работ с учетом режимных требований и производственных условий труда на объекте (для ОИАЭ).</w:t>
      </w:r>
    </w:p>
    <w:p w14:paraId="1CA1901B" w14:textId="77777777" w:rsidR="006D26BC" w:rsidRPr="00125EF8" w:rsidRDefault="006D26BC" w:rsidP="006D26BC">
      <w:pPr>
        <w:tabs>
          <w:tab w:val="left" w:pos="1276"/>
        </w:tabs>
        <w:spacing w:line="360" w:lineRule="auto"/>
        <w:ind w:firstLine="709"/>
        <w:jc w:val="both"/>
        <w:rPr>
          <w:sz w:val="24"/>
          <w:szCs w:val="24"/>
          <w:lang w:val="ru-RU"/>
        </w:rPr>
      </w:pPr>
      <w:r w:rsidRPr="00125EF8">
        <w:rPr>
          <w:sz w:val="24"/>
          <w:szCs w:val="24"/>
          <w:lang w:val="ru-RU"/>
        </w:rPr>
        <w:t>9.4 На стадии строительства, реконструкции, капитального ремонта, сноса объектов капитального строительства:</w:t>
      </w:r>
    </w:p>
    <w:p w14:paraId="7D221B6B" w14:textId="77777777" w:rsidR="006D26BC" w:rsidRPr="00125EF8" w:rsidRDefault="006D26BC" w:rsidP="006D26BC">
      <w:pPr>
        <w:spacing w:line="360" w:lineRule="auto"/>
        <w:ind w:firstLine="709"/>
        <w:jc w:val="both"/>
        <w:rPr>
          <w:sz w:val="24"/>
          <w:szCs w:val="24"/>
          <w:lang w:val="ru-RU"/>
        </w:rPr>
      </w:pPr>
      <w:r w:rsidRPr="00125EF8">
        <w:rPr>
          <w:sz w:val="24"/>
          <w:szCs w:val="24"/>
          <w:lang w:val="ru-RU"/>
        </w:rPr>
        <w:t>-</w:t>
      </w:r>
      <w:r>
        <w:rPr>
          <w:sz w:val="24"/>
          <w:szCs w:val="24"/>
          <w:lang w:val="ru-RU"/>
        </w:rPr>
        <w:t xml:space="preserve"> обеспечивае</w:t>
      </w:r>
      <w:r w:rsidRPr="00125EF8">
        <w:rPr>
          <w:sz w:val="24"/>
          <w:szCs w:val="24"/>
          <w:lang w:val="ru-RU"/>
        </w:rPr>
        <w:t xml:space="preserve">т охрану строительной площадки собственными силами или при выполнении работ силами привлеченных подрядных организаций наделяет их вышеуказанными обязанностями в рамках заключенных договоров; </w:t>
      </w:r>
    </w:p>
    <w:p w14:paraId="2082E03E" w14:textId="77777777" w:rsidR="006D26BC" w:rsidRPr="00125EF8" w:rsidRDefault="006D26BC" w:rsidP="006D26BC">
      <w:pPr>
        <w:spacing w:line="360" w:lineRule="auto"/>
        <w:ind w:firstLine="709"/>
        <w:jc w:val="both"/>
        <w:rPr>
          <w:sz w:val="24"/>
          <w:szCs w:val="24"/>
          <w:lang w:val="ru-RU"/>
        </w:rPr>
      </w:pPr>
      <w:r w:rsidRPr="00125EF8">
        <w:rPr>
          <w:sz w:val="24"/>
          <w:szCs w:val="24"/>
          <w:lang w:val="ru-RU"/>
        </w:rPr>
        <w:t xml:space="preserve">- </w:t>
      </w:r>
      <w:r>
        <w:rPr>
          <w:sz w:val="24"/>
          <w:szCs w:val="24"/>
          <w:lang w:val="ru-RU"/>
        </w:rPr>
        <w:t>обеспечивае</w:t>
      </w:r>
      <w:r w:rsidRPr="00125EF8">
        <w:rPr>
          <w:sz w:val="24"/>
          <w:szCs w:val="24"/>
          <w:lang w:val="ru-RU"/>
        </w:rPr>
        <w:t>т соблюдение на строительной площадке тр</w:t>
      </w:r>
      <w:r>
        <w:rPr>
          <w:sz w:val="24"/>
          <w:szCs w:val="24"/>
          <w:lang w:val="ru-RU"/>
        </w:rPr>
        <w:t>ебований по охране труда, охране</w:t>
      </w:r>
      <w:r w:rsidRPr="00125EF8">
        <w:rPr>
          <w:sz w:val="24"/>
          <w:szCs w:val="24"/>
          <w:lang w:val="ru-RU"/>
        </w:rPr>
        <w:t xml:space="preserve"> окружающей среды, культуре производства; безопасност</w:t>
      </w:r>
      <w:r>
        <w:rPr>
          <w:sz w:val="24"/>
          <w:szCs w:val="24"/>
          <w:lang w:val="ru-RU"/>
        </w:rPr>
        <w:t>ь</w:t>
      </w:r>
      <w:r w:rsidRPr="00125EF8">
        <w:rPr>
          <w:sz w:val="24"/>
          <w:szCs w:val="24"/>
          <w:lang w:val="ru-RU"/>
        </w:rPr>
        <w:t xml:space="preserve"> строительно-монтажных работ для окружающей территории и населения;</w:t>
      </w:r>
    </w:p>
    <w:p w14:paraId="57E1747A" w14:textId="77777777" w:rsidR="006D26BC" w:rsidRPr="00125EF8" w:rsidRDefault="006D26BC" w:rsidP="006D26BC">
      <w:pPr>
        <w:spacing w:line="360" w:lineRule="auto"/>
        <w:ind w:firstLine="709"/>
        <w:jc w:val="both"/>
        <w:rPr>
          <w:sz w:val="24"/>
          <w:szCs w:val="24"/>
          <w:lang w:val="ru-RU"/>
        </w:rPr>
      </w:pPr>
      <w:r w:rsidRPr="00125EF8">
        <w:rPr>
          <w:sz w:val="24"/>
          <w:szCs w:val="24"/>
          <w:lang w:val="ru-RU"/>
        </w:rPr>
        <w:t>- обеспечива</w:t>
      </w:r>
      <w:r>
        <w:rPr>
          <w:sz w:val="24"/>
          <w:szCs w:val="24"/>
          <w:lang w:val="ru-RU"/>
        </w:rPr>
        <w:t>е</w:t>
      </w:r>
      <w:r w:rsidRPr="00125EF8">
        <w:rPr>
          <w:sz w:val="24"/>
          <w:szCs w:val="24"/>
          <w:lang w:val="ru-RU"/>
        </w:rPr>
        <w:t>т контроль сохранности геодезических знаков;</w:t>
      </w:r>
    </w:p>
    <w:p w14:paraId="7F3E50DF" w14:textId="77777777" w:rsidR="006D26BC" w:rsidRPr="00125EF8" w:rsidRDefault="006D26BC" w:rsidP="006D26BC">
      <w:pPr>
        <w:spacing w:line="360" w:lineRule="auto"/>
        <w:ind w:firstLine="709"/>
        <w:jc w:val="both"/>
        <w:rPr>
          <w:sz w:val="24"/>
          <w:szCs w:val="24"/>
          <w:lang w:val="ru-RU"/>
        </w:rPr>
      </w:pPr>
      <w:r>
        <w:rPr>
          <w:sz w:val="24"/>
          <w:szCs w:val="24"/>
          <w:lang w:val="ru-RU"/>
        </w:rPr>
        <w:t>- обеспечивае</w:t>
      </w:r>
      <w:r w:rsidRPr="00125EF8">
        <w:rPr>
          <w:sz w:val="24"/>
          <w:szCs w:val="24"/>
          <w:lang w:val="ru-RU"/>
        </w:rPr>
        <w:t>т возможность транспортировки грузов до объекта строительства;</w:t>
      </w:r>
    </w:p>
    <w:p w14:paraId="14B17213" w14:textId="77777777" w:rsidR="006D26BC" w:rsidRPr="00125EF8" w:rsidRDefault="006D26BC" w:rsidP="006D26BC">
      <w:pPr>
        <w:spacing w:line="360" w:lineRule="auto"/>
        <w:ind w:firstLine="709"/>
        <w:jc w:val="both"/>
        <w:rPr>
          <w:sz w:val="24"/>
          <w:szCs w:val="24"/>
          <w:lang w:val="ru-RU"/>
        </w:rPr>
      </w:pPr>
      <w:r w:rsidRPr="00125EF8">
        <w:rPr>
          <w:sz w:val="24"/>
          <w:szCs w:val="24"/>
          <w:lang w:val="ru-RU"/>
        </w:rPr>
        <w:t xml:space="preserve">- </w:t>
      </w:r>
      <w:r>
        <w:rPr>
          <w:sz w:val="24"/>
          <w:szCs w:val="24"/>
          <w:lang w:val="ru-RU"/>
        </w:rPr>
        <w:t>организовывае</w:t>
      </w:r>
      <w:r w:rsidRPr="00125EF8">
        <w:rPr>
          <w:sz w:val="24"/>
          <w:szCs w:val="24"/>
          <w:lang w:val="ru-RU"/>
        </w:rPr>
        <w:t xml:space="preserve">т работы по внесению изменений </w:t>
      </w:r>
      <w:r>
        <w:rPr>
          <w:sz w:val="24"/>
          <w:szCs w:val="24"/>
          <w:lang w:val="ru-RU"/>
        </w:rPr>
        <w:t xml:space="preserve">в </w:t>
      </w:r>
      <w:r w:rsidRPr="00125EF8">
        <w:rPr>
          <w:sz w:val="24"/>
          <w:szCs w:val="24"/>
          <w:lang w:val="ru-RU"/>
        </w:rPr>
        <w:t>проектн</w:t>
      </w:r>
      <w:r>
        <w:rPr>
          <w:sz w:val="24"/>
          <w:szCs w:val="24"/>
          <w:lang w:val="ru-RU"/>
        </w:rPr>
        <w:t>ую</w:t>
      </w:r>
      <w:r w:rsidRPr="00125EF8">
        <w:rPr>
          <w:sz w:val="24"/>
          <w:szCs w:val="24"/>
          <w:lang w:val="ru-RU"/>
        </w:rPr>
        <w:t xml:space="preserve"> и рабоч</w:t>
      </w:r>
      <w:r>
        <w:rPr>
          <w:sz w:val="24"/>
          <w:szCs w:val="24"/>
          <w:lang w:val="ru-RU"/>
        </w:rPr>
        <w:t>ую</w:t>
      </w:r>
      <w:r w:rsidRPr="00125EF8">
        <w:rPr>
          <w:sz w:val="24"/>
          <w:szCs w:val="24"/>
          <w:lang w:val="ru-RU"/>
        </w:rPr>
        <w:t xml:space="preserve"> документации, необходимость которых во</w:t>
      </w:r>
      <w:r>
        <w:rPr>
          <w:sz w:val="24"/>
          <w:szCs w:val="24"/>
          <w:lang w:val="ru-RU"/>
        </w:rPr>
        <w:t>зникла в процессе строительства;</w:t>
      </w:r>
      <w:r w:rsidRPr="00125EF8">
        <w:rPr>
          <w:sz w:val="24"/>
          <w:szCs w:val="24"/>
          <w:lang w:val="ru-RU"/>
        </w:rPr>
        <w:t xml:space="preserve"> </w:t>
      </w:r>
    </w:p>
    <w:p w14:paraId="76720E81" w14:textId="77777777" w:rsidR="006D26BC" w:rsidRPr="00125EF8" w:rsidRDefault="006D26BC" w:rsidP="006D26BC">
      <w:pPr>
        <w:spacing w:line="360" w:lineRule="auto"/>
        <w:ind w:firstLine="709"/>
        <w:jc w:val="both"/>
        <w:rPr>
          <w:sz w:val="24"/>
          <w:szCs w:val="24"/>
          <w:lang w:val="ru-RU"/>
        </w:rPr>
      </w:pPr>
      <w:r w:rsidRPr="00125EF8">
        <w:rPr>
          <w:sz w:val="24"/>
          <w:szCs w:val="24"/>
          <w:lang w:val="ru-RU"/>
        </w:rPr>
        <w:t xml:space="preserve">- </w:t>
      </w:r>
      <w:r>
        <w:rPr>
          <w:sz w:val="24"/>
          <w:szCs w:val="24"/>
          <w:lang w:val="ru-RU"/>
        </w:rPr>
        <w:t>координируе</w:t>
      </w:r>
      <w:r w:rsidRPr="00125EF8">
        <w:rPr>
          <w:sz w:val="24"/>
          <w:szCs w:val="24"/>
          <w:lang w:val="ru-RU"/>
        </w:rPr>
        <w:t>т взаимодействие участников строительства;</w:t>
      </w:r>
    </w:p>
    <w:p w14:paraId="10A34F45" w14:textId="77777777" w:rsidR="006D26BC" w:rsidRPr="00125EF8" w:rsidRDefault="006D26BC" w:rsidP="006D26BC">
      <w:pPr>
        <w:spacing w:line="360" w:lineRule="auto"/>
        <w:ind w:firstLine="709"/>
        <w:jc w:val="both"/>
        <w:rPr>
          <w:sz w:val="24"/>
          <w:szCs w:val="24"/>
          <w:lang w:val="ru-RU"/>
        </w:rPr>
      </w:pPr>
      <w:r w:rsidRPr="00125EF8">
        <w:rPr>
          <w:sz w:val="24"/>
          <w:szCs w:val="24"/>
          <w:lang w:val="ru-RU"/>
        </w:rPr>
        <w:t>- осуществля</w:t>
      </w:r>
      <w:r>
        <w:rPr>
          <w:sz w:val="24"/>
          <w:szCs w:val="24"/>
          <w:lang w:val="ru-RU"/>
        </w:rPr>
        <w:t>е</w:t>
      </w:r>
      <w:r w:rsidRPr="00125EF8">
        <w:rPr>
          <w:sz w:val="24"/>
          <w:szCs w:val="24"/>
          <w:lang w:val="ru-RU"/>
        </w:rPr>
        <w:t>т анализ, согласование и контроль исполнения календарно-сетевых графиков, календарных планов выполнения строительно-монтажных работ;</w:t>
      </w:r>
    </w:p>
    <w:p w14:paraId="6424CCD3" w14:textId="77777777" w:rsidR="006D26BC" w:rsidRPr="00125EF8" w:rsidRDefault="006D26BC" w:rsidP="006D26BC">
      <w:pPr>
        <w:spacing w:line="360" w:lineRule="auto"/>
        <w:ind w:firstLine="709"/>
        <w:jc w:val="both"/>
        <w:rPr>
          <w:sz w:val="24"/>
          <w:szCs w:val="24"/>
          <w:lang w:val="ru-RU"/>
        </w:rPr>
      </w:pPr>
      <w:r w:rsidRPr="00125EF8">
        <w:rPr>
          <w:sz w:val="24"/>
          <w:szCs w:val="24"/>
          <w:lang w:val="ru-RU"/>
        </w:rPr>
        <w:t>- осуществля</w:t>
      </w:r>
      <w:r>
        <w:rPr>
          <w:sz w:val="24"/>
          <w:szCs w:val="24"/>
          <w:lang w:val="ru-RU"/>
        </w:rPr>
        <w:t>е</w:t>
      </w:r>
      <w:r w:rsidRPr="00125EF8">
        <w:rPr>
          <w:sz w:val="24"/>
          <w:szCs w:val="24"/>
          <w:lang w:val="ru-RU"/>
        </w:rPr>
        <w:t>т контроль за сроками получения подрядчиками оборудования и материалов, организацией приемки;</w:t>
      </w:r>
    </w:p>
    <w:p w14:paraId="72D2B4C8" w14:textId="77777777" w:rsidR="006D26BC" w:rsidRPr="00125EF8" w:rsidRDefault="006D26BC" w:rsidP="006D26BC">
      <w:pPr>
        <w:spacing w:line="360" w:lineRule="auto"/>
        <w:ind w:firstLine="709"/>
        <w:jc w:val="both"/>
        <w:rPr>
          <w:sz w:val="24"/>
          <w:szCs w:val="24"/>
          <w:lang w:val="ru-RU"/>
        </w:rPr>
      </w:pPr>
      <w:r w:rsidRPr="00125EF8">
        <w:rPr>
          <w:sz w:val="24"/>
          <w:szCs w:val="24"/>
          <w:lang w:val="ru-RU"/>
        </w:rPr>
        <w:t xml:space="preserve">- </w:t>
      </w:r>
      <w:r>
        <w:rPr>
          <w:sz w:val="24"/>
          <w:szCs w:val="24"/>
          <w:lang w:val="ru-RU"/>
        </w:rPr>
        <w:t>согласовывае</w:t>
      </w:r>
      <w:r w:rsidRPr="00125EF8">
        <w:rPr>
          <w:sz w:val="24"/>
          <w:szCs w:val="24"/>
          <w:lang w:val="ru-RU"/>
        </w:rPr>
        <w:t>т подрядчикам планируемых поставщиков материалов и привлекаемые организации для выполнения отдельных видов строительно-монтажных работ;</w:t>
      </w:r>
    </w:p>
    <w:p w14:paraId="186E5FB5" w14:textId="77777777" w:rsidR="006D26BC" w:rsidRPr="00125EF8" w:rsidRDefault="006D26BC" w:rsidP="006D26BC">
      <w:pPr>
        <w:spacing w:line="360" w:lineRule="auto"/>
        <w:ind w:firstLine="709"/>
        <w:jc w:val="both"/>
        <w:rPr>
          <w:sz w:val="24"/>
          <w:szCs w:val="24"/>
          <w:lang w:val="ru-RU"/>
        </w:rPr>
      </w:pPr>
      <w:r w:rsidRPr="00125EF8">
        <w:rPr>
          <w:sz w:val="24"/>
          <w:szCs w:val="24"/>
          <w:lang w:val="ru-RU"/>
        </w:rPr>
        <w:t>- участвует в комиссионном отборе проб (образцов) продукции, материалов, маркировки и (или) опломбировании отобранных проб (образцов) и составлении акта отбора проб (образцов) при входном контроле продукции, материалов;</w:t>
      </w:r>
    </w:p>
    <w:p w14:paraId="5D5A70C1" w14:textId="77777777" w:rsidR="006D26BC" w:rsidRPr="00125EF8" w:rsidRDefault="006D26BC" w:rsidP="006D26BC">
      <w:pPr>
        <w:spacing w:line="360" w:lineRule="auto"/>
        <w:ind w:firstLine="709"/>
        <w:jc w:val="both"/>
        <w:rPr>
          <w:sz w:val="24"/>
          <w:szCs w:val="24"/>
          <w:lang w:val="ru-RU"/>
        </w:rPr>
      </w:pPr>
      <w:r w:rsidRPr="00125EF8">
        <w:rPr>
          <w:sz w:val="24"/>
          <w:szCs w:val="24"/>
          <w:lang w:val="ru-RU"/>
        </w:rPr>
        <w:t>- в случаях, установленных условиями договоров между техническим заказчиком и подрядчиком, обеспечива</w:t>
      </w:r>
      <w:r>
        <w:rPr>
          <w:sz w:val="24"/>
          <w:szCs w:val="24"/>
          <w:lang w:val="ru-RU"/>
        </w:rPr>
        <w:t>е</w:t>
      </w:r>
      <w:r w:rsidRPr="00125EF8">
        <w:rPr>
          <w:sz w:val="24"/>
          <w:szCs w:val="24"/>
          <w:lang w:val="ru-RU"/>
        </w:rPr>
        <w:t>т поставку материалов, изделий, конструкций, оборудования, их промежуточную приемку, хранение, учет, проверку полноты и комплектности сопроводительной документации, своевременную передачу подрядной организации;</w:t>
      </w:r>
    </w:p>
    <w:p w14:paraId="71A47952" w14:textId="77777777" w:rsidR="006D26BC" w:rsidRPr="00125EF8" w:rsidRDefault="006D26BC" w:rsidP="006D26BC">
      <w:pPr>
        <w:spacing w:line="360" w:lineRule="auto"/>
        <w:ind w:firstLine="709"/>
        <w:jc w:val="both"/>
        <w:rPr>
          <w:sz w:val="24"/>
          <w:szCs w:val="24"/>
          <w:lang w:val="ru-RU"/>
        </w:rPr>
      </w:pPr>
      <w:r w:rsidRPr="00125EF8">
        <w:rPr>
          <w:sz w:val="24"/>
          <w:szCs w:val="24"/>
          <w:lang w:val="ru-RU"/>
        </w:rPr>
        <w:t>- участву</w:t>
      </w:r>
      <w:r>
        <w:rPr>
          <w:sz w:val="24"/>
          <w:szCs w:val="24"/>
          <w:lang w:val="ru-RU"/>
        </w:rPr>
        <w:t>е</w:t>
      </w:r>
      <w:r w:rsidRPr="00125EF8">
        <w:rPr>
          <w:sz w:val="24"/>
          <w:szCs w:val="24"/>
          <w:lang w:val="ru-RU"/>
        </w:rPr>
        <w:t>т в приемке оборудования;</w:t>
      </w:r>
    </w:p>
    <w:p w14:paraId="4DCF3D7E" w14:textId="77777777" w:rsidR="006D26BC" w:rsidRPr="00125EF8" w:rsidRDefault="006D26BC" w:rsidP="006D26BC">
      <w:pPr>
        <w:spacing w:line="360" w:lineRule="auto"/>
        <w:ind w:firstLine="709"/>
        <w:jc w:val="both"/>
        <w:rPr>
          <w:sz w:val="24"/>
          <w:szCs w:val="24"/>
          <w:lang w:val="ru-RU"/>
        </w:rPr>
      </w:pPr>
      <w:r w:rsidRPr="00125EF8">
        <w:rPr>
          <w:sz w:val="24"/>
          <w:szCs w:val="24"/>
          <w:lang w:val="ru-RU"/>
        </w:rPr>
        <w:t>- контролиру</w:t>
      </w:r>
      <w:r>
        <w:rPr>
          <w:sz w:val="24"/>
          <w:szCs w:val="24"/>
          <w:lang w:val="ru-RU"/>
        </w:rPr>
        <w:t>е</w:t>
      </w:r>
      <w:r w:rsidRPr="00125EF8">
        <w:rPr>
          <w:sz w:val="24"/>
          <w:szCs w:val="24"/>
          <w:lang w:val="ru-RU"/>
        </w:rPr>
        <w:t xml:space="preserve">т исполнение лицом, осуществляющим строительство, выполнение предписаний органов государственного надзора и </w:t>
      </w:r>
      <w:r>
        <w:rPr>
          <w:sz w:val="24"/>
          <w:szCs w:val="24"/>
          <w:lang w:val="ru-RU"/>
        </w:rPr>
        <w:t>органов местного самоуправления</w:t>
      </w:r>
      <w:r w:rsidRPr="00125EF8">
        <w:rPr>
          <w:sz w:val="24"/>
          <w:szCs w:val="24"/>
          <w:lang w:val="ru-RU"/>
        </w:rPr>
        <w:t xml:space="preserve">; </w:t>
      </w:r>
    </w:p>
    <w:p w14:paraId="2276EA9C" w14:textId="77777777" w:rsidR="006D26BC" w:rsidRPr="00125EF8" w:rsidRDefault="006D26BC" w:rsidP="006D26BC">
      <w:pPr>
        <w:spacing w:line="360" w:lineRule="auto"/>
        <w:ind w:firstLine="709"/>
        <w:jc w:val="both"/>
        <w:rPr>
          <w:sz w:val="24"/>
          <w:szCs w:val="24"/>
          <w:lang w:val="ru-RU"/>
        </w:rPr>
      </w:pPr>
      <w:r w:rsidRPr="00125EF8">
        <w:rPr>
          <w:sz w:val="24"/>
          <w:szCs w:val="24"/>
          <w:lang w:val="ru-RU"/>
        </w:rPr>
        <w:t xml:space="preserve">- </w:t>
      </w:r>
      <w:r>
        <w:rPr>
          <w:sz w:val="24"/>
          <w:szCs w:val="24"/>
          <w:lang w:val="ru-RU"/>
        </w:rPr>
        <w:t>определяе</w:t>
      </w:r>
      <w:r w:rsidRPr="00125EF8">
        <w:rPr>
          <w:sz w:val="24"/>
          <w:szCs w:val="24"/>
          <w:lang w:val="ru-RU"/>
        </w:rPr>
        <w:t>т режимы эксплуатации объекта в период индивидуальных и комплексных испытаний, организ</w:t>
      </w:r>
      <w:r>
        <w:rPr>
          <w:sz w:val="24"/>
          <w:szCs w:val="24"/>
          <w:lang w:val="ru-RU"/>
        </w:rPr>
        <w:t>уе</w:t>
      </w:r>
      <w:r w:rsidRPr="00125EF8">
        <w:rPr>
          <w:sz w:val="24"/>
          <w:szCs w:val="24"/>
          <w:lang w:val="ru-RU"/>
        </w:rPr>
        <w:t>т наладку и опробование инженерных систем, оборудования, их приемки и других мероприятий по подготовке объекта к эксплуатации (пробного пр</w:t>
      </w:r>
      <w:r>
        <w:rPr>
          <w:sz w:val="24"/>
          <w:szCs w:val="24"/>
          <w:lang w:val="ru-RU"/>
        </w:rPr>
        <w:t>оизводства продукции), утверждае</w:t>
      </w:r>
      <w:r w:rsidRPr="00125EF8">
        <w:rPr>
          <w:sz w:val="24"/>
          <w:szCs w:val="24"/>
          <w:lang w:val="ru-RU"/>
        </w:rPr>
        <w:t>т программы и методики испытаний для проведения пусконаладочных работ, разработанные организацией, привлекаемой для их проведения;</w:t>
      </w:r>
    </w:p>
    <w:p w14:paraId="4713225C" w14:textId="77777777" w:rsidR="006D26BC" w:rsidRPr="00125EF8" w:rsidRDefault="006D26BC" w:rsidP="006D26BC">
      <w:pPr>
        <w:spacing w:line="360" w:lineRule="auto"/>
        <w:ind w:firstLine="709"/>
        <w:jc w:val="both"/>
        <w:rPr>
          <w:sz w:val="24"/>
          <w:szCs w:val="24"/>
          <w:lang w:val="ru-RU"/>
        </w:rPr>
      </w:pPr>
      <w:r w:rsidRPr="00125EF8">
        <w:rPr>
          <w:sz w:val="24"/>
          <w:szCs w:val="24"/>
          <w:lang w:val="ru-RU"/>
        </w:rPr>
        <w:t>- в случае приостановки или прекращения эксплуатации имеющихся и оставляемых на строительной площадке зданий и сооружений, совместно с лицами, осуществляющими строительство, принима</w:t>
      </w:r>
      <w:r>
        <w:rPr>
          <w:sz w:val="24"/>
          <w:szCs w:val="24"/>
          <w:lang w:val="ru-RU"/>
        </w:rPr>
        <w:t>е</w:t>
      </w:r>
      <w:r w:rsidRPr="00125EF8">
        <w:rPr>
          <w:sz w:val="24"/>
          <w:szCs w:val="24"/>
          <w:lang w:val="ru-RU"/>
        </w:rPr>
        <w:t>т меры, исключающие причинение вреда населению и окружающей среде (например, отключение коммуникаций, опорожнение емкостей, удаление опасных или ядовитых вещества) и препятствующие несанкционированному доступу на строительную площадку, в здания и сооружения людей и животных;</w:t>
      </w:r>
    </w:p>
    <w:p w14:paraId="441A0C66" w14:textId="77777777" w:rsidR="006D26BC" w:rsidRPr="00125EF8" w:rsidRDefault="006D26BC" w:rsidP="006D26BC">
      <w:pPr>
        <w:spacing w:line="360" w:lineRule="auto"/>
        <w:ind w:firstLine="709"/>
        <w:jc w:val="both"/>
        <w:rPr>
          <w:sz w:val="24"/>
          <w:szCs w:val="24"/>
          <w:lang w:val="ru-RU"/>
        </w:rPr>
      </w:pPr>
      <w:r w:rsidRPr="00125EF8">
        <w:rPr>
          <w:sz w:val="24"/>
          <w:szCs w:val="24"/>
          <w:lang w:val="ru-RU"/>
        </w:rPr>
        <w:t>- обеспечива</w:t>
      </w:r>
      <w:r>
        <w:rPr>
          <w:sz w:val="24"/>
          <w:szCs w:val="24"/>
          <w:lang w:val="ru-RU"/>
        </w:rPr>
        <w:t>е</w:t>
      </w:r>
      <w:r w:rsidRPr="00125EF8">
        <w:rPr>
          <w:sz w:val="24"/>
          <w:szCs w:val="24"/>
          <w:lang w:val="ru-RU"/>
        </w:rPr>
        <w:t>т консервацию объекта капитального строительства при необходимости прекращения работ или их приостановления более чем на шесть месяцев.</w:t>
      </w:r>
    </w:p>
    <w:p w14:paraId="365A6AE4" w14:textId="7B900ECF" w:rsidR="006D26BC" w:rsidRPr="00125EF8" w:rsidRDefault="006D26BC" w:rsidP="006D26BC">
      <w:pPr>
        <w:spacing w:line="360" w:lineRule="auto"/>
        <w:ind w:firstLine="709"/>
        <w:jc w:val="both"/>
        <w:rPr>
          <w:sz w:val="24"/>
          <w:szCs w:val="24"/>
          <w:lang w:val="ru-RU"/>
        </w:rPr>
      </w:pPr>
      <w:r w:rsidRPr="00125EF8">
        <w:rPr>
          <w:sz w:val="24"/>
          <w:szCs w:val="24"/>
          <w:lang w:val="ru-RU"/>
        </w:rPr>
        <w:t xml:space="preserve">9.5 </w:t>
      </w:r>
      <w:r>
        <w:rPr>
          <w:sz w:val="24"/>
          <w:szCs w:val="24"/>
          <w:lang w:val="ru-RU"/>
        </w:rPr>
        <w:t>Застройщик (технический заказчик) осуществляе</w:t>
      </w:r>
      <w:r w:rsidRPr="00125EF8">
        <w:rPr>
          <w:sz w:val="24"/>
          <w:szCs w:val="24"/>
          <w:lang w:val="ru-RU"/>
        </w:rPr>
        <w:t>т строительный контроль в порядке, установленном в [1], [1</w:t>
      </w:r>
      <w:r>
        <w:rPr>
          <w:sz w:val="24"/>
          <w:szCs w:val="24"/>
          <w:lang w:val="ru-RU"/>
        </w:rPr>
        <w:t>6], СП </w:t>
      </w:r>
      <w:r w:rsidRPr="00125EF8">
        <w:rPr>
          <w:sz w:val="24"/>
          <w:szCs w:val="24"/>
          <w:lang w:val="ru-RU"/>
        </w:rPr>
        <w:t>48.13330, включая:</w:t>
      </w:r>
    </w:p>
    <w:p w14:paraId="45C36B65" w14:textId="77777777" w:rsidR="006D26BC" w:rsidRPr="00125EF8" w:rsidRDefault="006D26BC" w:rsidP="006D26BC">
      <w:pPr>
        <w:spacing w:line="360" w:lineRule="auto"/>
        <w:ind w:firstLine="709"/>
        <w:jc w:val="both"/>
        <w:rPr>
          <w:sz w:val="24"/>
          <w:szCs w:val="24"/>
          <w:lang w:val="ru-RU"/>
        </w:rPr>
      </w:pPr>
      <w:r w:rsidRPr="00125EF8">
        <w:rPr>
          <w:sz w:val="24"/>
          <w:szCs w:val="24"/>
          <w:lang w:val="ru-RU"/>
        </w:rPr>
        <w:t>- проверку полноты и соблюдения установленных сроков выполнения подрядчиком входного контроля и достоверности документирования его результатов (выборочную проверку применяемых строительных материалов, изделий, конструкций, полуфабрикатов и оборудования, в том числе проверку наличия у лица, осуществляющего строительство, документов изготовителя о качестве применяемых им материалов, изделий, полуфабрикатов, конструкций и оборудования, а также документированных результатов лабораторного контроля);</w:t>
      </w:r>
    </w:p>
    <w:p w14:paraId="74FBCEDD" w14:textId="77777777" w:rsidR="006D26BC" w:rsidRPr="00125EF8" w:rsidRDefault="006D26BC" w:rsidP="006D26BC">
      <w:pPr>
        <w:spacing w:line="360" w:lineRule="auto"/>
        <w:ind w:firstLine="709"/>
        <w:jc w:val="both"/>
        <w:rPr>
          <w:sz w:val="24"/>
          <w:szCs w:val="24"/>
          <w:lang w:val="ru-RU"/>
        </w:rPr>
      </w:pPr>
      <w:r w:rsidRPr="00125EF8">
        <w:rPr>
          <w:sz w:val="24"/>
          <w:szCs w:val="24"/>
          <w:lang w:val="ru-RU"/>
        </w:rPr>
        <w:t xml:space="preserve">- проверку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 материалов, конструкций, изделий, полуфабрикатов и оборудования; </w:t>
      </w:r>
    </w:p>
    <w:p w14:paraId="7B3BF7EE" w14:textId="77777777" w:rsidR="006D26BC" w:rsidRPr="00125EF8" w:rsidRDefault="006D26BC" w:rsidP="006D26BC">
      <w:pPr>
        <w:spacing w:line="360" w:lineRule="auto"/>
        <w:ind w:firstLine="709"/>
        <w:jc w:val="both"/>
        <w:rPr>
          <w:sz w:val="24"/>
          <w:szCs w:val="24"/>
          <w:lang w:val="ru-RU"/>
        </w:rPr>
      </w:pPr>
      <w:r w:rsidRPr="00125EF8">
        <w:rPr>
          <w:sz w:val="24"/>
          <w:szCs w:val="24"/>
          <w:lang w:val="ru-RU"/>
        </w:rPr>
        <w:t>- проверку полноты и соблюдения установленных сроков выполнения подрядчиком контроля последовательности и состава технологических операций по осуществлению строительства объектов капитального строительства и достоверности документирования его результатов, включая записи в соответствующем разделе общего журнала работ;</w:t>
      </w:r>
    </w:p>
    <w:p w14:paraId="46A36B35" w14:textId="77777777" w:rsidR="006D26BC" w:rsidRPr="00125EF8" w:rsidRDefault="006D26BC" w:rsidP="006D26BC">
      <w:pPr>
        <w:spacing w:line="360" w:lineRule="auto"/>
        <w:ind w:firstLine="709"/>
        <w:jc w:val="both"/>
        <w:rPr>
          <w:sz w:val="24"/>
          <w:szCs w:val="24"/>
          <w:lang w:val="ru-RU"/>
        </w:rPr>
      </w:pPr>
      <w:r w:rsidRPr="00125EF8">
        <w:rPr>
          <w:sz w:val="24"/>
          <w:szCs w:val="24"/>
          <w:lang w:val="ru-RU"/>
        </w:rPr>
        <w:t>- освидетельствование выполненных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(становятся недоступными для контроля после начала выполнения последующих работ);</w:t>
      </w:r>
    </w:p>
    <w:p w14:paraId="0654B2F0" w14:textId="77777777" w:rsidR="006D26BC" w:rsidRPr="00125EF8" w:rsidRDefault="006D26BC" w:rsidP="006D26BC">
      <w:pPr>
        <w:spacing w:line="360" w:lineRule="auto"/>
        <w:ind w:firstLine="709"/>
        <w:jc w:val="both"/>
        <w:rPr>
          <w:sz w:val="24"/>
          <w:szCs w:val="24"/>
          <w:lang w:val="ru-RU"/>
        </w:rPr>
      </w:pPr>
      <w:r w:rsidRPr="00125EF8">
        <w:rPr>
          <w:sz w:val="24"/>
          <w:szCs w:val="24"/>
          <w:lang w:val="ru-RU"/>
        </w:rPr>
        <w:t>- освидетельствование завершенных этапов, строительных конструкций, устранение выявленных в процессе проведения строительного контроля недостатков в которых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w:t>
      </w:r>
    </w:p>
    <w:p w14:paraId="7A615D20" w14:textId="77777777" w:rsidR="006D26BC" w:rsidRPr="00125EF8" w:rsidRDefault="006D26BC" w:rsidP="006D26BC">
      <w:pPr>
        <w:spacing w:line="360" w:lineRule="auto"/>
        <w:ind w:firstLine="709"/>
        <w:jc w:val="both"/>
        <w:rPr>
          <w:sz w:val="24"/>
          <w:szCs w:val="24"/>
          <w:lang w:val="ru-RU"/>
        </w:rPr>
      </w:pPr>
      <w:r w:rsidRPr="00125EF8">
        <w:rPr>
          <w:sz w:val="24"/>
          <w:szCs w:val="24"/>
          <w:lang w:val="ru-RU"/>
        </w:rPr>
        <w:t>- освидетельствование участков сетей инженерно-технического обеспечения, устранение выявленных в процессе проведения строительного контроля недостатков в которых невозможно без разборки или повреждения других строительных конструкций и участков сетей инженерно-технического обеспечения;</w:t>
      </w:r>
    </w:p>
    <w:p w14:paraId="043EA0D2" w14:textId="77777777" w:rsidR="006D26BC" w:rsidRPr="00125EF8" w:rsidRDefault="006D26BC" w:rsidP="006D26BC">
      <w:pPr>
        <w:spacing w:line="360" w:lineRule="auto"/>
        <w:ind w:firstLine="709"/>
        <w:jc w:val="both"/>
        <w:rPr>
          <w:sz w:val="24"/>
          <w:szCs w:val="24"/>
          <w:lang w:val="ru-RU"/>
        </w:rPr>
      </w:pPr>
      <w:r w:rsidRPr="00125EF8">
        <w:rPr>
          <w:sz w:val="24"/>
          <w:szCs w:val="24"/>
          <w:lang w:val="ru-RU"/>
        </w:rPr>
        <w:t xml:space="preserve">- освидетельствование смонтированного инженерного оборудования; </w:t>
      </w:r>
    </w:p>
    <w:p w14:paraId="71AC4611" w14:textId="77777777" w:rsidR="006D26BC" w:rsidRPr="00125EF8" w:rsidRDefault="006D26BC" w:rsidP="006D26BC">
      <w:pPr>
        <w:spacing w:line="360" w:lineRule="auto"/>
        <w:ind w:firstLine="709"/>
        <w:jc w:val="both"/>
        <w:rPr>
          <w:sz w:val="24"/>
          <w:szCs w:val="24"/>
          <w:lang w:val="ru-RU"/>
        </w:rPr>
      </w:pPr>
      <w:r w:rsidRPr="00125EF8">
        <w:rPr>
          <w:sz w:val="24"/>
          <w:szCs w:val="24"/>
          <w:lang w:val="ru-RU"/>
        </w:rPr>
        <w:t>- оценку достоверности геодезических исполнительных схем, выполненных конструкций с выборочным контролем точности положения элементов;</w:t>
      </w:r>
    </w:p>
    <w:p w14:paraId="7908F9B3" w14:textId="77777777" w:rsidR="006D26BC" w:rsidRPr="00125EF8" w:rsidRDefault="006D26BC" w:rsidP="006D26BC">
      <w:pPr>
        <w:spacing w:line="360" w:lineRule="auto"/>
        <w:ind w:firstLine="709"/>
        <w:jc w:val="both"/>
        <w:rPr>
          <w:sz w:val="24"/>
          <w:szCs w:val="24"/>
          <w:lang w:val="ru-RU"/>
        </w:rPr>
      </w:pPr>
      <w:r w:rsidRPr="00125EF8">
        <w:rPr>
          <w:sz w:val="24"/>
          <w:szCs w:val="24"/>
          <w:lang w:val="ru-RU"/>
        </w:rPr>
        <w:t>- инспекционный лабораторный контроль;</w:t>
      </w:r>
    </w:p>
    <w:p w14:paraId="68604E39" w14:textId="77777777" w:rsidR="006D26BC" w:rsidRPr="00125EF8" w:rsidRDefault="006D26BC" w:rsidP="006D26BC">
      <w:pPr>
        <w:spacing w:line="360" w:lineRule="auto"/>
        <w:ind w:firstLine="709"/>
        <w:jc w:val="both"/>
        <w:rPr>
          <w:sz w:val="24"/>
          <w:szCs w:val="24"/>
          <w:lang w:val="ru-RU"/>
        </w:rPr>
      </w:pPr>
      <w:r w:rsidRPr="00125EF8">
        <w:rPr>
          <w:sz w:val="24"/>
          <w:szCs w:val="24"/>
          <w:lang w:val="ru-RU"/>
        </w:rPr>
        <w:t>- контроль наличия, проверку правильности ведения лицом, осуществляющим строительство, исполнительной документации, комплектование, хранение и передача эксплуатирующей организации исполнительной документации (включая информационную модель) для последующей технической эксплуатации;</w:t>
      </w:r>
    </w:p>
    <w:p w14:paraId="51A5C6D5" w14:textId="77777777" w:rsidR="006D26BC" w:rsidRPr="00125EF8" w:rsidRDefault="006D26BC" w:rsidP="006D26BC">
      <w:pPr>
        <w:spacing w:line="360" w:lineRule="auto"/>
        <w:ind w:firstLine="709"/>
        <w:jc w:val="both"/>
        <w:rPr>
          <w:sz w:val="24"/>
          <w:szCs w:val="24"/>
          <w:lang w:val="ru-RU"/>
        </w:rPr>
      </w:pPr>
      <w:r w:rsidRPr="00125EF8">
        <w:rPr>
          <w:sz w:val="24"/>
          <w:szCs w:val="24"/>
          <w:lang w:val="ru-RU"/>
        </w:rPr>
        <w:t>- верификацию контроля качества готовой строительной продукции – результатов строительно-монтажных работ (верификацию приемочного контроля лица, осуществляющего строительство); проверку совместно с подрядчиком соответствия законченного строительством объекта требованиям проектной и подготовленной на ее основе рабочей документации, результатам инженерных изысканий, требованиям градостроительного плана земельного участка, требованиям технических регламентов, документам по стандартизации, условиям договоров.</w:t>
      </w:r>
    </w:p>
    <w:p w14:paraId="5FC9C952" w14:textId="77777777" w:rsidR="006D26BC" w:rsidRPr="007521A7" w:rsidRDefault="006D26BC" w:rsidP="006D26BC">
      <w:pPr>
        <w:pStyle w:val="FORMATTEXT0"/>
        <w:spacing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9.6 </w:t>
      </w:r>
      <w:r w:rsidRPr="007521A7">
        <w:rPr>
          <w:rFonts w:ascii="Times New Roman" w:hAnsi="Times New Roman" w:cs="Times New Roman"/>
          <w:color w:val="000000" w:themeColor="text1"/>
          <w:sz w:val="24"/>
          <w:szCs w:val="24"/>
        </w:rPr>
        <w:t>В области обеспечения контроля качества строительства для ОИАЭ</w:t>
      </w:r>
      <w:r>
        <w:rPr>
          <w:rFonts w:ascii="Times New Roman" w:hAnsi="Times New Roman" w:cs="Times New Roman"/>
          <w:color w:val="000000" w:themeColor="text1"/>
          <w:sz w:val="24"/>
          <w:szCs w:val="24"/>
        </w:rPr>
        <w:t xml:space="preserve"> застройщик (технический заказчик)</w:t>
      </w:r>
      <w:r w:rsidRPr="007521A7">
        <w:rPr>
          <w:rFonts w:ascii="Times New Roman" w:hAnsi="Times New Roman" w:cs="Times New Roman"/>
          <w:color w:val="000000" w:themeColor="text1"/>
          <w:sz w:val="24"/>
          <w:szCs w:val="24"/>
        </w:rPr>
        <w:t>:</w:t>
      </w:r>
    </w:p>
    <w:p w14:paraId="5B3D36DD" w14:textId="77777777" w:rsidR="006D26BC" w:rsidRPr="00AB1FA8" w:rsidRDefault="006D26BC" w:rsidP="006D26BC">
      <w:pPr>
        <w:pStyle w:val="FORMATTEXT0"/>
        <w:spacing w:line="360" w:lineRule="auto"/>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организует </w:t>
      </w:r>
      <w:r w:rsidRPr="00AB1FA8">
        <w:rPr>
          <w:rFonts w:ascii="Times New Roman" w:hAnsi="Times New Roman" w:cs="Times New Roman"/>
          <w:sz w:val="24"/>
          <w:szCs w:val="24"/>
        </w:rPr>
        <w:t>разработку и контроль исполнения указанных мероприятий частных ПОК в соответствии с [12] в процессе изготовления, поставки оборудования и создания или ремонта систем, относящихся к важным для безопасности элементам ОИАЭ, устанавливаемых в соответствии с федеральными нормами и правилами требований к обеспечению ядерной безопасности;</w:t>
      </w:r>
    </w:p>
    <w:p w14:paraId="566EA196" w14:textId="77777777" w:rsidR="006D26BC" w:rsidRPr="00AB1FA8" w:rsidRDefault="006D26BC" w:rsidP="006D26BC">
      <w:pPr>
        <w:pStyle w:val="FORMATTEXT0"/>
        <w:spacing w:line="360" w:lineRule="auto"/>
        <w:ind w:firstLine="709"/>
        <w:jc w:val="both"/>
        <w:rPr>
          <w:rFonts w:ascii="Times New Roman" w:hAnsi="Times New Roman" w:cs="Times New Roman"/>
          <w:sz w:val="24"/>
          <w:szCs w:val="24"/>
        </w:rPr>
      </w:pPr>
      <w:r w:rsidRPr="00AB1FA8">
        <w:rPr>
          <w:rFonts w:ascii="Times New Roman" w:hAnsi="Times New Roman" w:cs="Times New Roman"/>
          <w:sz w:val="24"/>
          <w:szCs w:val="24"/>
        </w:rPr>
        <w:t>- организу</w:t>
      </w:r>
      <w:r>
        <w:rPr>
          <w:rFonts w:ascii="Times New Roman" w:hAnsi="Times New Roman" w:cs="Times New Roman"/>
          <w:sz w:val="24"/>
          <w:szCs w:val="24"/>
        </w:rPr>
        <w:t>е</w:t>
      </w:r>
      <w:r w:rsidRPr="00AB1FA8">
        <w:rPr>
          <w:rFonts w:ascii="Times New Roman" w:hAnsi="Times New Roman" w:cs="Times New Roman"/>
          <w:sz w:val="24"/>
          <w:szCs w:val="24"/>
        </w:rPr>
        <w:t>т контроль разработки планов качества, программ и</w:t>
      </w:r>
      <w:r>
        <w:rPr>
          <w:rFonts w:ascii="Times New Roman" w:hAnsi="Times New Roman" w:cs="Times New Roman"/>
          <w:sz w:val="24"/>
          <w:szCs w:val="24"/>
        </w:rPr>
        <w:t xml:space="preserve"> методик </w:t>
      </w:r>
      <w:r w:rsidRPr="00AB1FA8">
        <w:rPr>
          <w:rFonts w:ascii="Times New Roman" w:hAnsi="Times New Roman" w:cs="Times New Roman"/>
          <w:sz w:val="24"/>
          <w:szCs w:val="24"/>
        </w:rPr>
        <w:t xml:space="preserve">испытаний и исполнения указанных в </w:t>
      </w:r>
      <w:r>
        <w:rPr>
          <w:rFonts w:ascii="Times New Roman" w:hAnsi="Times New Roman" w:cs="Times New Roman"/>
          <w:sz w:val="24"/>
          <w:szCs w:val="24"/>
        </w:rPr>
        <w:t>н</w:t>
      </w:r>
      <w:r w:rsidRPr="00AB1FA8">
        <w:rPr>
          <w:rFonts w:ascii="Times New Roman" w:hAnsi="Times New Roman" w:cs="Times New Roman"/>
          <w:sz w:val="24"/>
          <w:szCs w:val="24"/>
        </w:rPr>
        <w:t>их операци</w:t>
      </w:r>
      <w:r>
        <w:rPr>
          <w:rFonts w:ascii="Times New Roman" w:hAnsi="Times New Roman" w:cs="Times New Roman"/>
          <w:sz w:val="24"/>
          <w:szCs w:val="24"/>
        </w:rPr>
        <w:t>й</w:t>
      </w:r>
      <w:r w:rsidRPr="00AB1FA8">
        <w:rPr>
          <w:rFonts w:ascii="Times New Roman" w:hAnsi="Times New Roman" w:cs="Times New Roman"/>
          <w:sz w:val="24"/>
          <w:szCs w:val="24"/>
        </w:rPr>
        <w:t xml:space="preserve"> при конструировании, изготовлении и поставках оборудования, относящегося к важным для безопасности элементам ОИАЭ в соответствии с [17].</w:t>
      </w:r>
    </w:p>
    <w:p w14:paraId="6D39E782" w14:textId="77777777" w:rsidR="006D26BC" w:rsidRPr="004C20EC" w:rsidRDefault="006D26BC" w:rsidP="001C2C3F">
      <w:pPr>
        <w:pStyle w:val="1"/>
        <w:tabs>
          <w:tab w:val="left" w:pos="1232"/>
        </w:tabs>
        <w:spacing w:before="240" w:after="120" w:line="360" w:lineRule="auto"/>
        <w:ind w:left="709" w:firstLine="0"/>
        <w:jc w:val="both"/>
        <w:rPr>
          <w:sz w:val="28"/>
          <w:szCs w:val="28"/>
          <w:lang w:val="ru-RU"/>
        </w:rPr>
      </w:pPr>
      <w:bookmarkStart w:id="9" w:name="_bookmark3"/>
      <w:bookmarkEnd w:id="9"/>
      <w:r>
        <w:rPr>
          <w:sz w:val="28"/>
          <w:szCs w:val="28"/>
          <w:lang w:val="ru-RU"/>
        </w:rPr>
        <w:t xml:space="preserve"> 10 </w:t>
      </w:r>
      <w:r w:rsidRPr="00820627">
        <w:rPr>
          <w:bCs w:val="0"/>
          <w:sz w:val="28"/>
          <w:szCs w:val="28"/>
          <w:lang w:val="ru-RU"/>
        </w:rPr>
        <w:t xml:space="preserve">Деятельность на этапе </w:t>
      </w:r>
      <w:r>
        <w:rPr>
          <w:sz w:val="28"/>
          <w:szCs w:val="28"/>
          <w:lang w:val="ru-RU"/>
        </w:rPr>
        <w:t>ввода</w:t>
      </w:r>
      <w:r w:rsidRPr="004C20EC">
        <w:rPr>
          <w:sz w:val="28"/>
          <w:szCs w:val="28"/>
          <w:lang w:val="ru-RU"/>
        </w:rPr>
        <w:t xml:space="preserve"> объекта капитального строительства </w:t>
      </w:r>
      <w:r>
        <w:rPr>
          <w:sz w:val="28"/>
          <w:szCs w:val="28"/>
          <w:lang w:val="ru-RU"/>
        </w:rPr>
        <w:t>в эксплуатацию</w:t>
      </w:r>
    </w:p>
    <w:p w14:paraId="61735545" w14:textId="77777777" w:rsidR="006D26BC" w:rsidRPr="002B23F8" w:rsidRDefault="006D26BC" w:rsidP="006D26BC">
      <w:pPr>
        <w:pStyle w:val="headertext"/>
        <w:spacing w:before="0" w:beforeAutospacing="0" w:after="0" w:afterAutospacing="0" w:line="360" w:lineRule="auto"/>
        <w:ind w:firstLine="709"/>
        <w:jc w:val="both"/>
      </w:pPr>
      <w:r>
        <w:t xml:space="preserve">10.1 </w:t>
      </w:r>
      <w:r w:rsidRPr="002B23F8">
        <w:t xml:space="preserve">Порядок </w:t>
      </w:r>
      <w:r>
        <w:t xml:space="preserve">ввода </w:t>
      </w:r>
      <w:r w:rsidRPr="002B23F8">
        <w:t>объекта капитального строительства</w:t>
      </w:r>
      <w:r>
        <w:t xml:space="preserve"> в эксплуатацию</w:t>
      </w:r>
      <w:r w:rsidRPr="002B23F8">
        <w:t xml:space="preserve"> после завершения строительства, реконструкции объекта капитального строительства должен отвечать требованиям [1] (статьи 54, 55), СП </w:t>
      </w:r>
      <w:r>
        <w:t>4</w:t>
      </w:r>
      <w:r w:rsidRPr="002B23F8">
        <w:t xml:space="preserve">8.13330, СП </w:t>
      </w:r>
      <w:r>
        <w:t>6</w:t>
      </w:r>
      <w:r w:rsidRPr="002B23F8">
        <w:t>8.13330.</w:t>
      </w:r>
    </w:p>
    <w:p w14:paraId="209B1967" w14:textId="77777777" w:rsidR="006D26BC" w:rsidRDefault="006D26BC" w:rsidP="006D26BC">
      <w:pPr>
        <w:pStyle w:val="FORMATTEXT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10.2 </w:t>
      </w:r>
      <w:r w:rsidRPr="00830F5E">
        <w:rPr>
          <w:rFonts w:ascii="Times New Roman" w:hAnsi="Times New Roman" w:cs="Times New Roman"/>
          <w:sz w:val="24"/>
          <w:szCs w:val="24"/>
        </w:rPr>
        <w:t>Процесс заключительной оценки (совместно с лицом, осуществляющим строительство) соответствия законченного строительством объекта требованиям действующего законодательства, техническим регламентам, проектной и рабочей документации, условиям договоров технологического присоединения к сетям инженерного обеспечения организовывается после получения от лица, осуществляющего строительство</w:t>
      </w:r>
      <w:r>
        <w:rPr>
          <w:rFonts w:ascii="Times New Roman" w:hAnsi="Times New Roman" w:cs="Times New Roman"/>
          <w:sz w:val="24"/>
          <w:szCs w:val="24"/>
        </w:rPr>
        <w:t>,</w:t>
      </w:r>
      <w:r w:rsidRPr="00830F5E">
        <w:rPr>
          <w:rFonts w:ascii="Times New Roman" w:hAnsi="Times New Roman" w:cs="Times New Roman"/>
          <w:sz w:val="24"/>
          <w:szCs w:val="24"/>
        </w:rPr>
        <w:t xml:space="preserve"> извещения о готовности объекта к приемке. </w:t>
      </w:r>
    </w:p>
    <w:p w14:paraId="792A3604" w14:textId="77777777" w:rsidR="006D26BC" w:rsidRPr="000878A6" w:rsidRDefault="006D26BC" w:rsidP="006D26BC">
      <w:pPr>
        <w:spacing w:line="360" w:lineRule="auto"/>
        <w:ind w:firstLine="709"/>
        <w:jc w:val="both"/>
        <w:rPr>
          <w:sz w:val="24"/>
          <w:szCs w:val="24"/>
          <w:lang w:val="ru-RU"/>
        </w:rPr>
      </w:pPr>
      <w:r w:rsidRPr="000878A6">
        <w:rPr>
          <w:sz w:val="24"/>
          <w:szCs w:val="24"/>
          <w:lang w:val="ru-RU"/>
        </w:rPr>
        <w:t>10.3 Приемку законченных строительством (реконструкцией, капитальным ремонтом, сносом) объектов капитального строительства застройщик (технически</w:t>
      </w:r>
      <w:r>
        <w:rPr>
          <w:sz w:val="24"/>
          <w:szCs w:val="24"/>
          <w:lang w:val="ru-RU"/>
        </w:rPr>
        <w:t>й</w:t>
      </w:r>
      <w:r w:rsidRPr="000878A6">
        <w:rPr>
          <w:sz w:val="24"/>
          <w:szCs w:val="24"/>
          <w:lang w:val="ru-RU"/>
        </w:rPr>
        <w:t xml:space="preserve"> заказчик) провод</w:t>
      </w:r>
      <w:r>
        <w:rPr>
          <w:sz w:val="24"/>
          <w:szCs w:val="24"/>
          <w:lang w:val="ru-RU"/>
        </w:rPr>
        <w:t>и</w:t>
      </w:r>
      <w:r w:rsidRPr="000878A6">
        <w:rPr>
          <w:sz w:val="24"/>
          <w:szCs w:val="24"/>
          <w:lang w:val="ru-RU"/>
        </w:rPr>
        <w:t>т при участии специалистов по организации строительства с оформлением:</w:t>
      </w:r>
    </w:p>
    <w:p w14:paraId="63674118" w14:textId="77777777" w:rsidR="006D26BC" w:rsidRPr="000878A6" w:rsidRDefault="006D26BC" w:rsidP="006D26BC">
      <w:pPr>
        <w:spacing w:line="360" w:lineRule="auto"/>
        <w:ind w:firstLine="709"/>
        <w:jc w:val="both"/>
        <w:rPr>
          <w:sz w:val="24"/>
          <w:szCs w:val="24"/>
          <w:lang w:val="ru-RU"/>
        </w:rPr>
      </w:pPr>
      <w:r w:rsidRPr="000878A6">
        <w:rPr>
          <w:sz w:val="24"/>
          <w:szCs w:val="24"/>
          <w:lang w:val="ru-RU"/>
        </w:rPr>
        <w:t>- акта сдачи-приемки объекта капитального строительства;</w:t>
      </w:r>
    </w:p>
    <w:p w14:paraId="0B39297D" w14:textId="77777777" w:rsidR="006D26BC" w:rsidRPr="000878A6" w:rsidRDefault="006D26BC" w:rsidP="006D26BC">
      <w:pPr>
        <w:spacing w:line="360" w:lineRule="auto"/>
        <w:ind w:firstLine="709"/>
        <w:jc w:val="both"/>
        <w:rPr>
          <w:sz w:val="24"/>
          <w:szCs w:val="24"/>
          <w:lang w:val="ru-RU"/>
        </w:rPr>
      </w:pPr>
      <w:r w:rsidRPr="000878A6">
        <w:rPr>
          <w:sz w:val="24"/>
          <w:szCs w:val="24"/>
          <w:lang w:val="ru-RU"/>
        </w:rPr>
        <w:t>-</w:t>
      </w:r>
      <w:r>
        <w:rPr>
          <w:sz w:val="24"/>
          <w:szCs w:val="24"/>
          <w:lang w:val="ru-RU"/>
        </w:rPr>
        <w:t> </w:t>
      </w:r>
      <w:r w:rsidRPr="000878A6">
        <w:rPr>
          <w:sz w:val="24"/>
          <w:szCs w:val="24"/>
          <w:lang w:val="ru-RU"/>
        </w:rPr>
        <w:t xml:space="preserve">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14:paraId="2AF945E0" w14:textId="77777777" w:rsidR="006D26BC" w:rsidRPr="000878A6" w:rsidRDefault="006D26BC" w:rsidP="006D26BC">
      <w:pPr>
        <w:spacing w:line="360" w:lineRule="auto"/>
        <w:ind w:firstLine="709"/>
        <w:jc w:val="both"/>
        <w:rPr>
          <w:sz w:val="24"/>
          <w:szCs w:val="24"/>
          <w:lang w:val="ru-RU"/>
        </w:rPr>
      </w:pPr>
      <w:r w:rsidRPr="000878A6">
        <w:rPr>
          <w:sz w:val="24"/>
          <w:szCs w:val="24"/>
          <w:lang w:val="ru-RU"/>
        </w:rPr>
        <w:t>- актов о подключении (технологическом присоединении)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37FA7552" w14:textId="77777777" w:rsidR="006D26BC" w:rsidRPr="000878A6" w:rsidRDefault="006D26BC" w:rsidP="006D26BC">
      <w:pPr>
        <w:spacing w:line="360" w:lineRule="auto"/>
        <w:ind w:firstLine="709"/>
        <w:jc w:val="both"/>
        <w:rPr>
          <w:sz w:val="24"/>
          <w:szCs w:val="24"/>
          <w:lang w:val="ru-RU"/>
        </w:rPr>
      </w:pPr>
      <w:r w:rsidRPr="000878A6">
        <w:rPr>
          <w:sz w:val="24"/>
          <w:szCs w:val="24"/>
          <w:lang w:val="ru-RU"/>
        </w:rPr>
        <w:t>- акта приемки оборудования после индивидуального испытания.</w:t>
      </w:r>
    </w:p>
    <w:p w14:paraId="1E73A78D" w14:textId="77777777" w:rsidR="006D26BC" w:rsidRPr="000878A6" w:rsidRDefault="006D26BC" w:rsidP="006D26BC">
      <w:pPr>
        <w:spacing w:line="360" w:lineRule="auto"/>
        <w:ind w:firstLine="709"/>
        <w:jc w:val="both"/>
        <w:rPr>
          <w:sz w:val="24"/>
          <w:szCs w:val="24"/>
          <w:lang w:val="ru-RU"/>
        </w:rPr>
      </w:pPr>
      <w:r w:rsidRPr="000878A6">
        <w:rPr>
          <w:sz w:val="24"/>
          <w:szCs w:val="24"/>
          <w:lang w:val="ru-RU"/>
        </w:rPr>
        <w:t xml:space="preserve">Одновременно проводится проверка подготовленного комплекта документации на соответствие </w:t>
      </w:r>
      <w:r>
        <w:rPr>
          <w:sz w:val="24"/>
          <w:szCs w:val="24"/>
          <w:lang w:val="ru-RU"/>
        </w:rPr>
        <w:t>требованиям</w:t>
      </w:r>
      <w:r w:rsidRPr="000878A6">
        <w:rPr>
          <w:sz w:val="24"/>
          <w:szCs w:val="24"/>
          <w:lang w:val="ru-RU"/>
        </w:rPr>
        <w:t xml:space="preserve"> СП 68.13330.2017.</w:t>
      </w:r>
    </w:p>
    <w:p w14:paraId="55EFA11E" w14:textId="77777777" w:rsidR="006D26BC" w:rsidRPr="000878A6" w:rsidRDefault="006D26BC" w:rsidP="006D26BC">
      <w:pPr>
        <w:tabs>
          <w:tab w:val="left" w:pos="1532"/>
        </w:tabs>
        <w:spacing w:line="360" w:lineRule="auto"/>
        <w:ind w:firstLine="709"/>
        <w:jc w:val="both"/>
        <w:rPr>
          <w:color w:val="000000" w:themeColor="text1"/>
          <w:sz w:val="24"/>
          <w:szCs w:val="24"/>
          <w:lang w:val="ru-RU"/>
        </w:rPr>
      </w:pPr>
      <w:r w:rsidRPr="000878A6">
        <w:rPr>
          <w:sz w:val="24"/>
          <w:szCs w:val="24"/>
          <w:lang w:val="ru-RU"/>
        </w:rPr>
        <w:t xml:space="preserve">10.4 Для получения разрешения на ввод объекта в эксплуатацию или внесение изменений в разрешение на ввод объекта капитального строительства в эксплуатацию (в предусмотренных [1] случаях) </w:t>
      </w:r>
      <w:r>
        <w:rPr>
          <w:sz w:val="24"/>
          <w:szCs w:val="24"/>
          <w:lang w:val="ru-RU"/>
        </w:rPr>
        <w:t xml:space="preserve">застройщик (технический заказчик) </w:t>
      </w:r>
      <w:r w:rsidRPr="000878A6">
        <w:rPr>
          <w:sz w:val="24"/>
          <w:szCs w:val="24"/>
          <w:lang w:val="ru-RU"/>
        </w:rPr>
        <w:t>направляет обращение в орган исполнительной власти или иному уполномоченному лицу, выдавшему разрешение на строительство</w:t>
      </w:r>
      <w:r>
        <w:rPr>
          <w:sz w:val="24"/>
          <w:szCs w:val="24"/>
          <w:lang w:val="ru-RU"/>
        </w:rPr>
        <w:t xml:space="preserve">, с приложенным комплектов документов в </w:t>
      </w:r>
      <w:r w:rsidRPr="000878A6">
        <w:rPr>
          <w:sz w:val="24"/>
          <w:szCs w:val="24"/>
          <w:lang w:val="ru-RU"/>
        </w:rPr>
        <w:t xml:space="preserve">соответствии с требованиями СП 68.13330. </w:t>
      </w:r>
    </w:p>
    <w:p w14:paraId="6504CE05" w14:textId="77777777" w:rsidR="006D26BC" w:rsidRPr="000878A6" w:rsidRDefault="006D26BC" w:rsidP="006D26BC">
      <w:pPr>
        <w:tabs>
          <w:tab w:val="left" w:pos="1532"/>
        </w:tabs>
        <w:spacing w:line="360" w:lineRule="auto"/>
        <w:ind w:firstLine="709"/>
        <w:jc w:val="both"/>
        <w:rPr>
          <w:sz w:val="24"/>
          <w:szCs w:val="24"/>
          <w:lang w:val="ru-RU"/>
        </w:rPr>
      </w:pPr>
      <w:r w:rsidRPr="000878A6">
        <w:rPr>
          <w:color w:val="000000" w:themeColor="text1"/>
          <w:sz w:val="24"/>
          <w:szCs w:val="24"/>
          <w:lang w:val="ru-RU"/>
        </w:rPr>
        <w:t xml:space="preserve">10.5 По </w:t>
      </w:r>
      <w:r w:rsidRPr="000878A6">
        <w:rPr>
          <w:sz w:val="24"/>
          <w:szCs w:val="24"/>
          <w:lang w:val="ru-RU"/>
        </w:rPr>
        <w:t>завершени</w:t>
      </w:r>
      <w:r>
        <w:rPr>
          <w:sz w:val="24"/>
          <w:szCs w:val="24"/>
          <w:lang w:val="ru-RU"/>
        </w:rPr>
        <w:t>и</w:t>
      </w:r>
      <w:r w:rsidRPr="000878A6">
        <w:rPr>
          <w:sz w:val="24"/>
          <w:szCs w:val="24"/>
          <w:lang w:val="ru-RU"/>
        </w:rPr>
        <w:t xml:space="preserve"> сноса объекта капитального строительства в установленные [1] сроки </w:t>
      </w:r>
      <w:r>
        <w:rPr>
          <w:sz w:val="24"/>
          <w:szCs w:val="24"/>
          <w:lang w:val="ru-RU"/>
        </w:rPr>
        <w:t xml:space="preserve">застройщик (технический заказчик) </w:t>
      </w:r>
      <w:r w:rsidRPr="000878A6">
        <w:rPr>
          <w:sz w:val="24"/>
          <w:szCs w:val="24"/>
          <w:lang w:val="ru-RU"/>
        </w:rPr>
        <w:t xml:space="preserve">подает уведомление в </w:t>
      </w:r>
      <w:r>
        <w:rPr>
          <w:sz w:val="24"/>
          <w:szCs w:val="24"/>
          <w:lang w:val="ru-RU"/>
        </w:rPr>
        <w:t>орган местного самоуправления</w:t>
      </w:r>
      <w:r w:rsidRPr="000878A6">
        <w:rPr>
          <w:rFonts w:eastAsia="Calibri"/>
          <w:sz w:val="20"/>
          <w:szCs w:val="20"/>
          <w:lang w:val="ru-RU"/>
        </w:rPr>
        <w:t xml:space="preserve"> </w:t>
      </w:r>
      <w:r w:rsidRPr="000878A6">
        <w:rPr>
          <w:sz w:val="24"/>
          <w:szCs w:val="24"/>
          <w:lang w:val="ru-RU"/>
        </w:rPr>
        <w:t xml:space="preserve">по месту нахождения </w:t>
      </w:r>
      <w:r>
        <w:rPr>
          <w:sz w:val="24"/>
          <w:szCs w:val="24"/>
          <w:lang w:val="ru-RU"/>
        </w:rPr>
        <w:t>объекта капитального строительства</w:t>
      </w:r>
      <w:r w:rsidRPr="000878A6">
        <w:rPr>
          <w:sz w:val="24"/>
          <w:szCs w:val="24"/>
          <w:lang w:val="ru-RU"/>
        </w:rPr>
        <w:t>.</w:t>
      </w:r>
    </w:p>
    <w:p w14:paraId="046072A8" w14:textId="77777777" w:rsidR="006D26BC" w:rsidRPr="000878A6" w:rsidRDefault="006D26BC" w:rsidP="006D26BC">
      <w:pPr>
        <w:tabs>
          <w:tab w:val="left" w:pos="1532"/>
        </w:tabs>
        <w:spacing w:line="360" w:lineRule="auto"/>
        <w:ind w:firstLine="709"/>
        <w:jc w:val="both"/>
        <w:rPr>
          <w:sz w:val="24"/>
          <w:szCs w:val="24"/>
          <w:lang w:val="ru-RU"/>
        </w:rPr>
      </w:pPr>
      <w:r w:rsidRPr="000878A6">
        <w:rPr>
          <w:sz w:val="24"/>
          <w:szCs w:val="24"/>
          <w:lang w:val="ru-RU"/>
        </w:rPr>
        <w:t>10.6 Государственный кадастровый учет и (или) государственная регистрация прав на построенный, реконструированный объект капитального строительства осуществляется в соответствии с порядком, установленным [1</w:t>
      </w:r>
      <w:r>
        <w:rPr>
          <w:sz w:val="24"/>
          <w:szCs w:val="24"/>
          <w:lang w:val="ru-RU"/>
        </w:rPr>
        <w:t>8</w:t>
      </w:r>
      <w:r w:rsidRPr="000878A6">
        <w:rPr>
          <w:sz w:val="24"/>
          <w:szCs w:val="24"/>
          <w:lang w:val="ru-RU"/>
        </w:rPr>
        <w:t xml:space="preserve">]. </w:t>
      </w:r>
    </w:p>
    <w:p w14:paraId="031B4C89" w14:textId="77777777" w:rsidR="006D26BC" w:rsidRPr="000878A6" w:rsidRDefault="006D26BC" w:rsidP="006D26BC">
      <w:pPr>
        <w:tabs>
          <w:tab w:val="left" w:pos="1532"/>
        </w:tabs>
        <w:spacing w:line="360" w:lineRule="auto"/>
        <w:ind w:firstLine="709"/>
        <w:jc w:val="both"/>
        <w:rPr>
          <w:sz w:val="24"/>
          <w:szCs w:val="24"/>
          <w:lang w:val="ru-RU"/>
        </w:rPr>
      </w:pPr>
      <w:r w:rsidRPr="000878A6">
        <w:rPr>
          <w:sz w:val="24"/>
          <w:szCs w:val="24"/>
          <w:lang w:val="ru-RU"/>
        </w:rPr>
        <w:t xml:space="preserve">10.7 После получения разрешения на ввод объекта в эксплуатацию </w:t>
      </w:r>
      <w:r>
        <w:rPr>
          <w:sz w:val="24"/>
          <w:szCs w:val="24"/>
          <w:lang w:val="ru-RU"/>
        </w:rPr>
        <w:t xml:space="preserve">застройщик (технический заказчик) </w:t>
      </w:r>
      <w:r w:rsidRPr="000878A6">
        <w:rPr>
          <w:sz w:val="24"/>
          <w:szCs w:val="24"/>
          <w:lang w:val="ru-RU"/>
        </w:rPr>
        <w:t>обеспечива</w:t>
      </w:r>
      <w:r>
        <w:rPr>
          <w:sz w:val="24"/>
          <w:szCs w:val="24"/>
          <w:lang w:val="ru-RU"/>
        </w:rPr>
        <w:t>е</w:t>
      </w:r>
      <w:r w:rsidRPr="000878A6">
        <w:rPr>
          <w:sz w:val="24"/>
          <w:szCs w:val="24"/>
          <w:lang w:val="ru-RU"/>
        </w:rPr>
        <w:t>т в согласованные сроки освобождение площадки подрядчиком, приведение территории в состояние</w:t>
      </w:r>
      <w:r>
        <w:rPr>
          <w:sz w:val="24"/>
          <w:szCs w:val="24"/>
          <w:lang w:val="ru-RU"/>
        </w:rPr>
        <w:t xml:space="preserve">, </w:t>
      </w:r>
      <w:r w:rsidRPr="000878A6">
        <w:rPr>
          <w:sz w:val="24"/>
          <w:szCs w:val="24"/>
          <w:lang w:val="ru-RU"/>
        </w:rPr>
        <w:t>пригодное для е</w:t>
      </w:r>
      <w:r>
        <w:rPr>
          <w:sz w:val="24"/>
          <w:szCs w:val="24"/>
          <w:lang w:val="ru-RU"/>
        </w:rPr>
        <w:t>е</w:t>
      </w:r>
      <w:r w:rsidRPr="000878A6">
        <w:rPr>
          <w:sz w:val="24"/>
          <w:szCs w:val="24"/>
          <w:lang w:val="ru-RU"/>
        </w:rPr>
        <w:t xml:space="preserve"> дальнейшего использования по назначению и приемку от генподрядчика </w:t>
      </w:r>
      <w:r>
        <w:rPr>
          <w:sz w:val="24"/>
          <w:szCs w:val="24"/>
          <w:lang w:val="ru-RU"/>
        </w:rPr>
        <w:t xml:space="preserve">по </w:t>
      </w:r>
      <w:r w:rsidRPr="000878A6">
        <w:rPr>
          <w:sz w:val="24"/>
          <w:szCs w:val="24"/>
          <w:lang w:val="ru-RU"/>
        </w:rPr>
        <w:t>акту.</w:t>
      </w:r>
    </w:p>
    <w:p w14:paraId="4953CB68" w14:textId="77777777" w:rsidR="006D26BC" w:rsidRPr="000878A6" w:rsidRDefault="006D26BC" w:rsidP="006D26BC">
      <w:pPr>
        <w:tabs>
          <w:tab w:val="left" w:pos="1532"/>
        </w:tabs>
        <w:spacing w:line="360" w:lineRule="auto"/>
        <w:ind w:firstLine="709"/>
        <w:jc w:val="both"/>
        <w:rPr>
          <w:sz w:val="24"/>
          <w:szCs w:val="24"/>
          <w:lang w:val="ru-RU"/>
        </w:rPr>
      </w:pPr>
      <w:r w:rsidRPr="000878A6">
        <w:rPr>
          <w:sz w:val="24"/>
          <w:szCs w:val="24"/>
          <w:lang w:val="ru-RU"/>
        </w:rPr>
        <w:t>10.8 После получения разрешения на ввод объекта в эксплуатацию</w:t>
      </w:r>
      <w:r>
        <w:rPr>
          <w:sz w:val="24"/>
          <w:szCs w:val="24"/>
          <w:lang w:val="ru-RU"/>
        </w:rPr>
        <w:t xml:space="preserve"> застройщик (технический заказчик) передает </w:t>
      </w:r>
      <w:r w:rsidRPr="000878A6">
        <w:rPr>
          <w:sz w:val="24"/>
          <w:szCs w:val="24"/>
          <w:lang w:val="ru-RU"/>
        </w:rPr>
        <w:t xml:space="preserve">объект </w:t>
      </w:r>
      <w:r>
        <w:rPr>
          <w:sz w:val="24"/>
          <w:szCs w:val="24"/>
          <w:lang w:val="ru-RU"/>
        </w:rPr>
        <w:t>эксплуатирующей организации</w:t>
      </w:r>
      <w:r w:rsidRPr="000878A6">
        <w:rPr>
          <w:sz w:val="24"/>
          <w:szCs w:val="24"/>
          <w:lang w:val="ru-RU"/>
        </w:rPr>
        <w:t xml:space="preserve"> с комплект</w:t>
      </w:r>
      <w:r>
        <w:rPr>
          <w:sz w:val="24"/>
          <w:szCs w:val="24"/>
          <w:lang w:val="ru-RU"/>
        </w:rPr>
        <w:t>ом</w:t>
      </w:r>
      <w:r w:rsidRPr="000878A6">
        <w:rPr>
          <w:sz w:val="24"/>
          <w:szCs w:val="24"/>
          <w:lang w:val="ru-RU"/>
        </w:rPr>
        <w:t xml:space="preserve"> </w:t>
      </w:r>
      <w:r>
        <w:rPr>
          <w:sz w:val="24"/>
          <w:szCs w:val="24"/>
          <w:lang w:val="ru-RU"/>
        </w:rPr>
        <w:t>д</w:t>
      </w:r>
      <w:r w:rsidRPr="000878A6">
        <w:rPr>
          <w:sz w:val="24"/>
          <w:szCs w:val="24"/>
          <w:lang w:val="ru-RU"/>
        </w:rPr>
        <w:t>окументации</w:t>
      </w:r>
      <w:r>
        <w:rPr>
          <w:sz w:val="24"/>
          <w:szCs w:val="24"/>
          <w:lang w:val="ru-RU"/>
        </w:rPr>
        <w:t>,</w:t>
      </w:r>
      <w:r w:rsidRPr="000878A6">
        <w:rPr>
          <w:sz w:val="24"/>
          <w:szCs w:val="24"/>
          <w:lang w:val="ru-RU"/>
        </w:rPr>
        <w:t xml:space="preserve"> предусмотренно</w:t>
      </w:r>
      <w:r>
        <w:rPr>
          <w:sz w:val="24"/>
          <w:szCs w:val="24"/>
          <w:lang w:val="ru-RU"/>
        </w:rPr>
        <w:t>й</w:t>
      </w:r>
      <w:r w:rsidRPr="000878A6">
        <w:rPr>
          <w:sz w:val="24"/>
          <w:szCs w:val="24"/>
          <w:lang w:val="ru-RU"/>
        </w:rPr>
        <w:t xml:space="preserve"> СП 68.13330</w:t>
      </w:r>
      <w:r>
        <w:rPr>
          <w:sz w:val="24"/>
          <w:szCs w:val="24"/>
          <w:lang w:val="ru-RU"/>
        </w:rPr>
        <w:t xml:space="preserve"> </w:t>
      </w:r>
      <w:r w:rsidRPr="000878A6">
        <w:rPr>
          <w:sz w:val="24"/>
          <w:szCs w:val="24"/>
          <w:lang w:val="ru-RU"/>
        </w:rPr>
        <w:t>и условиями договора.</w:t>
      </w:r>
    </w:p>
    <w:p w14:paraId="1C3FA018" w14:textId="77777777" w:rsidR="006D26BC" w:rsidRPr="00351A9A" w:rsidRDefault="006D26BC" w:rsidP="001C2C3F">
      <w:pPr>
        <w:spacing w:before="240" w:after="120"/>
        <w:jc w:val="center"/>
        <w:rPr>
          <w:b/>
          <w:sz w:val="28"/>
          <w:szCs w:val="28"/>
          <w:lang w:val="ru-RU"/>
        </w:rPr>
      </w:pPr>
      <w:bookmarkStart w:id="10" w:name="_Toc70417785"/>
      <w:r w:rsidRPr="00351A9A">
        <w:rPr>
          <w:b/>
          <w:sz w:val="28"/>
          <w:szCs w:val="28"/>
          <w:lang w:val="ru-RU"/>
        </w:rPr>
        <w:t>Библиография</w:t>
      </w:r>
      <w:bookmarkEnd w:id="10"/>
    </w:p>
    <w:tbl>
      <w:tblPr>
        <w:tblW w:w="0" w:type="auto"/>
        <w:tblLook w:val="04A0" w:firstRow="1" w:lastRow="0" w:firstColumn="1" w:lastColumn="0" w:noHBand="0" w:noVBand="1"/>
      </w:tblPr>
      <w:tblGrid>
        <w:gridCol w:w="704"/>
        <w:gridCol w:w="3549"/>
        <w:gridCol w:w="283"/>
        <w:gridCol w:w="5086"/>
      </w:tblGrid>
      <w:tr w:rsidR="006D26BC" w:rsidRPr="000D566D" w14:paraId="72B2C8FF" w14:textId="77777777" w:rsidTr="00E1214F">
        <w:tc>
          <w:tcPr>
            <w:tcW w:w="704" w:type="dxa"/>
            <w:shd w:val="clear" w:color="auto" w:fill="auto"/>
          </w:tcPr>
          <w:p w14:paraId="6345615C" w14:textId="77777777" w:rsidR="006D26BC" w:rsidRPr="00B44FC3" w:rsidRDefault="006D26BC" w:rsidP="00E1214F">
            <w:pPr>
              <w:spacing w:line="360" w:lineRule="auto"/>
              <w:rPr>
                <w:sz w:val="24"/>
                <w:szCs w:val="24"/>
              </w:rPr>
            </w:pPr>
            <w:r w:rsidRPr="00B44FC3">
              <w:rPr>
                <w:sz w:val="24"/>
                <w:szCs w:val="24"/>
                <w:lang w:val="ru-RU"/>
              </w:rPr>
              <w:t>[1]</w:t>
            </w:r>
          </w:p>
        </w:tc>
        <w:tc>
          <w:tcPr>
            <w:tcW w:w="8918" w:type="dxa"/>
            <w:gridSpan w:val="3"/>
            <w:shd w:val="clear" w:color="auto" w:fill="auto"/>
          </w:tcPr>
          <w:p w14:paraId="77B4EB46" w14:textId="77777777" w:rsidR="006D26BC" w:rsidRPr="00B44FC3" w:rsidRDefault="006D26BC" w:rsidP="00E1214F">
            <w:pPr>
              <w:spacing w:line="360" w:lineRule="auto"/>
              <w:jc w:val="both"/>
              <w:rPr>
                <w:sz w:val="24"/>
                <w:szCs w:val="24"/>
                <w:lang w:val="ru-RU"/>
              </w:rPr>
            </w:pPr>
            <w:r w:rsidRPr="00B44FC3">
              <w:rPr>
                <w:sz w:val="24"/>
                <w:szCs w:val="24"/>
                <w:lang w:val="ru-RU"/>
              </w:rPr>
              <w:t>Федеральный закон от 29 декабря 2004 г. № 190–ФЗ «Градостроительный Кодекс Российской Федерации»</w:t>
            </w:r>
          </w:p>
        </w:tc>
      </w:tr>
      <w:tr w:rsidR="006D26BC" w:rsidRPr="000D566D" w14:paraId="4FBF4F66" w14:textId="77777777" w:rsidTr="00E1214F">
        <w:tc>
          <w:tcPr>
            <w:tcW w:w="704" w:type="dxa"/>
            <w:shd w:val="clear" w:color="auto" w:fill="auto"/>
          </w:tcPr>
          <w:p w14:paraId="4FD5E67B" w14:textId="77777777" w:rsidR="006D26BC" w:rsidRPr="00B44FC3" w:rsidRDefault="006D26BC" w:rsidP="00E1214F">
            <w:pPr>
              <w:spacing w:line="360" w:lineRule="auto"/>
              <w:rPr>
                <w:sz w:val="24"/>
                <w:szCs w:val="24"/>
                <w:lang w:val="ru-RU"/>
              </w:rPr>
            </w:pPr>
            <w:r w:rsidRPr="00B44FC3">
              <w:rPr>
                <w:sz w:val="24"/>
                <w:szCs w:val="24"/>
                <w:lang w:val="ru-RU"/>
              </w:rPr>
              <w:t>[</w:t>
            </w:r>
            <w:r w:rsidRPr="00B44FC3">
              <w:rPr>
                <w:sz w:val="24"/>
                <w:szCs w:val="24"/>
              </w:rPr>
              <w:t>2</w:t>
            </w:r>
            <w:r w:rsidRPr="00B44FC3">
              <w:rPr>
                <w:sz w:val="24"/>
                <w:szCs w:val="24"/>
                <w:lang w:val="ru-RU"/>
              </w:rPr>
              <w:t>]</w:t>
            </w:r>
          </w:p>
        </w:tc>
        <w:tc>
          <w:tcPr>
            <w:tcW w:w="8918" w:type="dxa"/>
            <w:gridSpan w:val="3"/>
            <w:shd w:val="clear" w:color="auto" w:fill="auto"/>
          </w:tcPr>
          <w:p w14:paraId="5BF7E2A9" w14:textId="77777777" w:rsidR="006D26BC" w:rsidRPr="00B44FC3" w:rsidRDefault="006D26BC" w:rsidP="00E1214F">
            <w:pPr>
              <w:spacing w:line="360" w:lineRule="auto"/>
              <w:jc w:val="both"/>
              <w:rPr>
                <w:sz w:val="24"/>
                <w:szCs w:val="24"/>
                <w:lang w:val="ru-RU"/>
              </w:rPr>
            </w:pPr>
            <w:r w:rsidRPr="00B44FC3">
              <w:rPr>
                <w:sz w:val="24"/>
                <w:szCs w:val="24"/>
                <w:lang w:val="ru-RU"/>
              </w:rPr>
              <w:t>Федеральный закон от 3 июля 2016 г. № 238-ФЗ «О независимой оценке квалификации»</w:t>
            </w:r>
          </w:p>
        </w:tc>
      </w:tr>
      <w:tr w:rsidR="006D26BC" w:rsidRPr="000D566D" w14:paraId="4282A606" w14:textId="77777777" w:rsidTr="00E1214F">
        <w:tc>
          <w:tcPr>
            <w:tcW w:w="704" w:type="dxa"/>
            <w:shd w:val="clear" w:color="auto" w:fill="auto"/>
          </w:tcPr>
          <w:p w14:paraId="7955EC5E" w14:textId="77777777" w:rsidR="006D26BC" w:rsidRPr="00B44FC3" w:rsidRDefault="006D26BC" w:rsidP="00E1214F">
            <w:pPr>
              <w:spacing w:line="360" w:lineRule="auto"/>
              <w:rPr>
                <w:sz w:val="24"/>
                <w:szCs w:val="24"/>
                <w:lang w:val="ru-RU"/>
              </w:rPr>
            </w:pPr>
            <w:r w:rsidRPr="00B44FC3">
              <w:rPr>
                <w:sz w:val="24"/>
                <w:szCs w:val="24"/>
                <w:lang w:val="ru-RU"/>
              </w:rPr>
              <w:t>[3]</w:t>
            </w:r>
          </w:p>
        </w:tc>
        <w:tc>
          <w:tcPr>
            <w:tcW w:w="8918" w:type="dxa"/>
            <w:gridSpan w:val="3"/>
            <w:shd w:val="clear" w:color="auto" w:fill="auto"/>
          </w:tcPr>
          <w:p w14:paraId="7059DD10" w14:textId="77777777" w:rsidR="006D26BC" w:rsidRPr="00B44FC3" w:rsidRDefault="006D26BC" w:rsidP="00E1214F">
            <w:pPr>
              <w:spacing w:line="360" w:lineRule="auto"/>
              <w:jc w:val="both"/>
              <w:rPr>
                <w:sz w:val="24"/>
                <w:szCs w:val="24"/>
                <w:lang w:val="ru-RU"/>
              </w:rPr>
            </w:pPr>
            <w:r w:rsidRPr="00B44FC3">
              <w:rPr>
                <w:sz w:val="24"/>
                <w:szCs w:val="24"/>
                <w:lang w:val="ru-RU"/>
              </w:rPr>
              <w:t>Федеральный закон от 30 ноября 1994 г. № 51–ФЗ «Гражданский Кодекс Российской Федерации»</w:t>
            </w:r>
          </w:p>
        </w:tc>
      </w:tr>
      <w:tr w:rsidR="006D26BC" w:rsidRPr="000D566D" w14:paraId="0E42983E" w14:textId="77777777" w:rsidTr="00E1214F">
        <w:tc>
          <w:tcPr>
            <w:tcW w:w="704" w:type="dxa"/>
            <w:shd w:val="clear" w:color="auto" w:fill="auto"/>
          </w:tcPr>
          <w:p w14:paraId="29280DB9" w14:textId="77777777" w:rsidR="006D26BC" w:rsidRPr="00B44FC3" w:rsidRDefault="006D26BC" w:rsidP="00E1214F">
            <w:pPr>
              <w:spacing w:line="360" w:lineRule="auto"/>
              <w:rPr>
                <w:sz w:val="24"/>
                <w:szCs w:val="24"/>
                <w:lang w:val="ru-RU"/>
              </w:rPr>
            </w:pPr>
            <w:r w:rsidRPr="00B44FC3">
              <w:rPr>
                <w:sz w:val="24"/>
                <w:szCs w:val="24"/>
                <w:lang w:val="ru-RU"/>
              </w:rPr>
              <w:t>[4]</w:t>
            </w:r>
          </w:p>
        </w:tc>
        <w:tc>
          <w:tcPr>
            <w:tcW w:w="8918" w:type="dxa"/>
            <w:gridSpan w:val="3"/>
            <w:shd w:val="clear" w:color="auto" w:fill="auto"/>
          </w:tcPr>
          <w:p w14:paraId="00A32802" w14:textId="77777777" w:rsidR="006D26BC" w:rsidRPr="00B44FC3" w:rsidRDefault="006D26BC" w:rsidP="00E1214F">
            <w:pPr>
              <w:spacing w:line="360" w:lineRule="auto"/>
              <w:jc w:val="both"/>
              <w:rPr>
                <w:sz w:val="24"/>
                <w:szCs w:val="24"/>
                <w:lang w:val="ru-RU"/>
              </w:rPr>
            </w:pPr>
            <w:r w:rsidRPr="00B44FC3">
              <w:rPr>
                <w:sz w:val="24"/>
                <w:szCs w:val="24"/>
                <w:lang w:val="ru-RU"/>
              </w:rPr>
              <w:t>Исчерпывающий перечень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3–7 статьи 5_2  Градостроительного   кодекса   Российской   Федерации   мероприятий при реализации проекта по строительству объекта капитального строительства (утвержден постановлением Правительства Российской Федерации  от 25 декабря 2021 г. № 2490)</w:t>
            </w:r>
          </w:p>
        </w:tc>
      </w:tr>
      <w:tr w:rsidR="006D26BC" w:rsidRPr="000D566D" w14:paraId="0E42CC29" w14:textId="77777777" w:rsidTr="00E1214F">
        <w:tc>
          <w:tcPr>
            <w:tcW w:w="704" w:type="dxa"/>
            <w:shd w:val="clear" w:color="auto" w:fill="auto"/>
          </w:tcPr>
          <w:p w14:paraId="2BD728E4" w14:textId="77777777" w:rsidR="006D26BC" w:rsidRPr="00B44FC3" w:rsidRDefault="006D26BC" w:rsidP="00E1214F">
            <w:pPr>
              <w:spacing w:line="360" w:lineRule="auto"/>
              <w:rPr>
                <w:sz w:val="24"/>
                <w:szCs w:val="24"/>
                <w:lang w:val="ru-RU"/>
              </w:rPr>
            </w:pPr>
            <w:r w:rsidRPr="00B44FC3">
              <w:rPr>
                <w:sz w:val="24"/>
                <w:szCs w:val="24"/>
              </w:rPr>
              <w:t>[</w:t>
            </w:r>
            <w:r w:rsidRPr="00B44FC3">
              <w:rPr>
                <w:sz w:val="24"/>
                <w:szCs w:val="24"/>
                <w:lang w:val="ru-RU"/>
              </w:rPr>
              <w:t>5</w:t>
            </w:r>
            <w:r w:rsidRPr="00B44FC3">
              <w:rPr>
                <w:sz w:val="24"/>
                <w:szCs w:val="24"/>
              </w:rPr>
              <w:t>]</w:t>
            </w:r>
          </w:p>
        </w:tc>
        <w:tc>
          <w:tcPr>
            <w:tcW w:w="8918" w:type="dxa"/>
            <w:gridSpan w:val="3"/>
            <w:shd w:val="clear" w:color="auto" w:fill="auto"/>
          </w:tcPr>
          <w:p w14:paraId="784871CD" w14:textId="77777777" w:rsidR="006D26BC" w:rsidRPr="00B44FC3" w:rsidRDefault="006D26BC" w:rsidP="00E1214F">
            <w:pPr>
              <w:spacing w:line="360" w:lineRule="auto"/>
              <w:jc w:val="both"/>
              <w:rPr>
                <w:sz w:val="24"/>
                <w:szCs w:val="24"/>
                <w:lang w:val="ru-RU"/>
              </w:rPr>
            </w:pPr>
            <w:r w:rsidRPr="00B44FC3">
              <w:rPr>
                <w:sz w:val="24"/>
                <w:szCs w:val="24"/>
                <w:lang w:val="ru-RU"/>
              </w:rPr>
              <w:t>Профессиональный стандарт «Специалист технического заказчика»  (утвержден приказом Минтруда России от 05 октября 2021 г. № 673н)</w:t>
            </w:r>
          </w:p>
        </w:tc>
      </w:tr>
      <w:tr w:rsidR="006D26BC" w:rsidRPr="000D566D" w14:paraId="65ED8E76" w14:textId="77777777" w:rsidTr="00E1214F">
        <w:tc>
          <w:tcPr>
            <w:tcW w:w="704" w:type="dxa"/>
            <w:shd w:val="clear" w:color="auto" w:fill="auto"/>
          </w:tcPr>
          <w:p w14:paraId="339EF45F" w14:textId="77777777" w:rsidR="006D26BC" w:rsidRPr="00B44FC3" w:rsidRDefault="006D26BC" w:rsidP="00E1214F">
            <w:pPr>
              <w:spacing w:line="360" w:lineRule="auto"/>
              <w:rPr>
                <w:sz w:val="24"/>
                <w:szCs w:val="24"/>
                <w:lang w:val="ru-RU"/>
              </w:rPr>
            </w:pPr>
            <w:r w:rsidRPr="00B44FC3">
              <w:rPr>
                <w:sz w:val="24"/>
                <w:szCs w:val="24"/>
              </w:rPr>
              <w:t>[6]</w:t>
            </w:r>
          </w:p>
        </w:tc>
        <w:tc>
          <w:tcPr>
            <w:tcW w:w="8918" w:type="dxa"/>
            <w:gridSpan w:val="3"/>
            <w:shd w:val="clear" w:color="auto" w:fill="auto"/>
          </w:tcPr>
          <w:p w14:paraId="7411B22E" w14:textId="101A5F74" w:rsidR="006D26BC" w:rsidRPr="00B44FC3" w:rsidRDefault="006D26BC" w:rsidP="000D566D">
            <w:pPr>
              <w:spacing w:line="360" w:lineRule="auto"/>
              <w:jc w:val="both"/>
              <w:rPr>
                <w:sz w:val="24"/>
                <w:szCs w:val="24"/>
                <w:lang w:val="ru-RU"/>
              </w:rPr>
            </w:pPr>
            <w:r w:rsidRPr="00B44FC3">
              <w:rPr>
                <w:sz w:val="24"/>
                <w:szCs w:val="24"/>
                <w:lang w:val="ru-RU"/>
              </w:rPr>
              <w:t>Положение о членстве в саморегулируемой организации [утверждено решением Общего собрания членов СРО НП «СОЮЗАТОМ</w:t>
            </w:r>
            <w:r w:rsidR="000D566D">
              <w:rPr>
                <w:sz w:val="24"/>
                <w:szCs w:val="24"/>
                <w:lang w:val="ru-RU"/>
              </w:rPr>
              <w:t>ПРОЕКТ</w:t>
            </w:r>
            <w:r w:rsidRPr="00B44FC3">
              <w:rPr>
                <w:sz w:val="24"/>
                <w:szCs w:val="24"/>
                <w:lang w:val="ru-RU"/>
              </w:rPr>
              <w:t>», протокол № 1</w:t>
            </w:r>
            <w:r w:rsidR="000D566D">
              <w:rPr>
                <w:sz w:val="24"/>
                <w:szCs w:val="24"/>
                <w:lang w:val="ru-RU"/>
              </w:rPr>
              <w:t>2</w:t>
            </w:r>
            <w:r w:rsidRPr="00B44FC3">
              <w:rPr>
                <w:sz w:val="24"/>
                <w:szCs w:val="24"/>
                <w:lang w:val="ru-RU"/>
              </w:rPr>
              <w:t xml:space="preserve"> от 10 февраля 2017 г. (с изменениями)]</w:t>
            </w:r>
          </w:p>
        </w:tc>
      </w:tr>
      <w:tr w:rsidR="006D26BC" w:rsidRPr="00B44FC3" w14:paraId="08D25ED9" w14:textId="77777777" w:rsidTr="00E1214F">
        <w:tc>
          <w:tcPr>
            <w:tcW w:w="704" w:type="dxa"/>
            <w:shd w:val="clear" w:color="auto" w:fill="auto"/>
          </w:tcPr>
          <w:p w14:paraId="657F3987" w14:textId="77777777" w:rsidR="006D26BC" w:rsidRPr="00B44FC3" w:rsidRDefault="006D26BC" w:rsidP="00E1214F">
            <w:pPr>
              <w:spacing w:line="360" w:lineRule="auto"/>
              <w:rPr>
                <w:sz w:val="24"/>
                <w:szCs w:val="24"/>
              </w:rPr>
            </w:pPr>
            <w:r w:rsidRPr="00B44FC3">
              <w:rPr>
                <w:sz w:val="24"/>
                <w:szCs w:val="24"/>
              </w:rPr>
              <w:t>[7]</w:t>
            </w:r>
          </w:p>
        </w:tc>
        <w:tc>
          <w:tcPr>
            <w:tcW w:w="8918" w:type="dxa"/>
            <w:gridSpan w:val="3"/>
            <w:shd w:val="clear" w:color="auto" w:fill="auto"/>
          </w:tcPr>
          <w:p w14:paraId="5CCEE920" w14:textId="77777777" w:rsidR="006D26BC" w:rsidRPr="00B44FC3" w:rsidRDefault="006D26BC" w:rsidP="00E1214F">
            <w:pPr>
              <w:spacing w:line="360" w:lineRule="auto"/>
              <w:jc w:val="both"/>
              <w:rPr>
                <w:sz w:val="24"/>
                <w:szCs w:val="24"/>
                <w:lang w:val="ru-RU"/>
              </w:rPr>
            </w:pPr>
            <w:r w:rsidRPr="00B44FC3">
              <w:rPr>
                <w:sz w:val="24"/>
                <w:szCs w:val="24"/>
                <w:lang w:val="ru-RU"/>
              </w:rPr>
              <w:t>Типовое положение по разработке и составу Ходатайства (Декларации) о намерениях инвестирования в строительство предприятий, зданий и сооружений [утверждено Минстроем России 17 марта 1997 г.  (письмо Минстроя РФ от 17.03.1997 №9-4/29).</w:t>
            </w:r>
          </w:p>
        </w:tc>
      </w:tr>
      <w:tr w:rsidR="006D26BC" w:rsidRPr="000D566D" w14:paraId="419FDF14" w14:textId="77777777" w:rsidTr="00E1214F">
        <w:tc>
          <w:tcPr>
            <w:tcW w:w="704" w:type="dxa"/>
            <w:shd w:val="clear" w:color="auto" w:fill="auto"/>
          </w:tcPr>
          <w:p w14:paraId="098D65BB" w14:textId="77777777" w:rsidR="006D26BC" w:rsidRPr="00B44FC3" w:rsidRDefault="006D26BC" w:rsidP="00E1214F">
            <w:pPr>
              <w:spacing w:line="360" w:lineRule="auto"/>
              <w:rPr>
                <w:sz w:val="24"/>
                <w:szCs w:val="24"/>
              </w:rPr>
            </w:pPr>
            <w:r w:rsidRPr="00B44FC3">
              <w:rPr>
                <w:sz w:val="24"/>
                <w:szCs w:val="24"/>
              </w:rPr>
              <w:t>[8]</w:t>
            </w:r>
          </w:p>
        </w:tc>
        <w:tc>
          <w:tcPr>
            <w:tcW w:w="8918" w:type="dxa"/>
            <w:gridSpan w:val="3"/>
            <w:shd w:val="clear" w:color="auto" w:fill="auto"/>
          </w:tcPr>
          <w:p w14:paraId="10846192" w14:textId="77777777" w:rsidR="006D26BC" w:rsidRPr="00B44FC3" w:rsidRDefault="006D26BC" w:rsidP="00E1214F">
            <w:pPr>
              <w:spacing w:line="360" w:lineRule="auto"/>
              <w:jc w:val="both"/>
              <w:rPr>
                <w:sz w:val="24"/>
                <w:szCs w:val="24"/>
                <w:lang w:val="ru-RU"/>
              </w:rPr>
            </w:pPr>
            <w:r w:rsidRPr="00B44FC3">
              <w:rPr>
                <w:sz w:val="24"/>
                <w:szCs w:val="24"/>
                <w:lang w:val="ru-RU"/>
              </w:rPr>
              <w:t>Единые отраслевые методические рекомендации по разработке обоснований инвестиций (ОБИН), утвержденные приказом Госкорпорации «Росатом» от 03.06.2014 N 1/512-П</w:t>
            </w:r>
          </w:p>
        </w:tc>
      </w:tr>
      <w:tr w:rsidR="006D26BC" w:rsidRPr="000D566D" w14:paraId="2EBC27E1" w14:textId="77777777" w:rsidTr="00E1214F">
        <w:tc>
          <w:tcPr>
            <w:tcW w:w="704" w:type="dxa"/>
            <w:shd w:val="clear" w:color="auto" w:fill="auto"/>
          </w:tcPr>
          <w:p w14:paraId="2D3DCF38" w14:textId="77777777" w:rsidR="006D26BC" w:rsidRPr="00B44FC3" w:rsidRDefault="006D26BC" w:rsidP="00E1214F">
            <w:pPr>
              <w:spacing w:line="360" w:lineRule="auto"/>
              <w:rPr>
                <w:sz w:val="24"/>
                <w:szCs w:val="24"/>
              </w:rPr>
            </w:pPr>
            <w:r w:rsidRPr="00B44FC3">
              <w:rPr>
                <w:sz w:val="24"/>
                <w:szCs w:val="24"/>
              </w:rPr>
              <w:t>[</w:t>
            </w:r>
            <w:r w:rsidRPr="00B44FC3">
              <w:rPr>
                <w:sz w:val="24"/>
                <w:szCs w:val="24"/>
                <w:lang w:val="ru-RU"/>
              </w:rPr>
              <w:t>9</w:t>
            </w:r>
            <w:r w:rsidRPr="00B44FC3">
              <w:rPr>
                <w:sz w:val="24"/>
                <w:szCs w:val="24"/>
              </w:rPr>
              <w:t>]</w:t>
            </w:r>
          </w:p>
        </w:tc>
        <w:tc>
          <w:tcPr>
            <w:tcW w:w="8918" w:type="dxa"/>
            <w:gridSpan w:val="3"/>
            <w:shd w:val="clear" w:color="auto" w:fill="auto"/>
          </w:tcPr>
          <w:p w14:paraId="37435FBA" w14:textId="77777777" w:rsidR="006D26BC" w:rsidRPr="00B44FC3" w:rsidRDefault="006D26BC" w:rsidP="00E1214F">
            <w:pPr>
              <w:spacing w:line="360" w:lineRule="auto"/>
              <w:jc w:val="both"/>
              <w:rPr>
                <w:sz w:val="24"/>
                <w:szCs w:val="24"/>
                <w:lang w:val="ru-RU"/>
              </w:rPr>
            </w:pPr>
            <w:r w:rsidRPr="00B44FC3">
              <w:rPr>
                <w:sz w:val="24"/>
                <w:szCs w:val="24"/>
                <w:lang w:val="ru-RU"/>
              </w:rPr>
              <w:t>Федеральный закон  от 25 октября 2001 г. № 136-ФЗ «Земельный кодекс Российской Федерации»</w:t>
            </w:r>
          </w:p>
        </w:tc>
      </w:tr>
      <w:tr w:rsidR="006D26BC" w:rsidRPr="000D566D" w14:paraId="7DE99A18" w14:textId="77777777" w:rsidTr="00E1214F">
        <w:tc>
          <w:tcPr>
            <w:tcW w:w="704" w:type="dxa"/>
            <w:shd w:val="clear" w:color="auto" w:fill="auto"/>
          </w:tcPr>
          <w:p w14:paraId="0352BD41" w14:textId="77777777" w:rsidR="006D26BC" w:rsidRPr="00B44FC3" w:rsidRDefault="006D26BC" w:rsidP="00E1214F">
            <w:pPr>
              <w:spacing w:line="360" w:lineRule="auto"/>
              <w:rPr>
                <w:sz w:val="24"/>
                <w:szCs w:val="24"/>
                <w:lang w:val="ru-RU"/>
              </w:rPr>
            </w:pPr>
            <w:r w:rsidRPr="00B44FC3">
              <w:rPr>
                <w:sz w:val="24"/>
                <w:szCs w:val="24"/>
              </w:rPr>
              <w:t>[10]</w:t>
            </w:r>
          </w:p>
        </w:tc>
        <w:tc>
          <w:tcPr>
            <w:tcW w:w="8918" w:type="dxa"/>
            <w:gridSpan w:val="3"/>
            <w:shd w:val="clear" w:color="auto" w:fill="auto"/>
          </w:tcPr>
          <w:p w14:paraId="18332A47" w14:textId="77777777" w:rsidR="006D26BC" w:rsidRPr="00B44FC3" w:rsidRDefault="006D26BC" w:rsidP="00E1214F">
            <w:pPr>
              <w:spacing w:line="360" w:lineRule="auto"/>
              <w:jc w:val="both"/>
              <w:rPr>
                <w:sz w:val="24"/>
                <w:szCs w:val="24"/>
                <w:lang w:val="ru-RU"/>
              </w:rPr>
            </w:pPr>
            <w:r w:rsidRPr="00B44FC3">
              <w:rPr>
                <w:sz w:val="24"/>
                <w:szCs w:val="24"/>
                <w:lang w:val="ru-RU"/>
              </w:rPr>
              <w:t>Требования к подготовке задания на проектирование объекта капитального строительства и требований к его подготовке (утверждены приказом Минстроя России  от 1 марта 2018 года № 125/пр)</w:t>
            </w:r>
          </w:p>
        </w:tc>
      </w:tr>
      <w:tr w:rsidR="006D26BC" w:rsidRPr="000D566D" w14:paraId="3E12909D" w14:textId="77777777" w:rsidTr="00E1214F">
        <w:tc>
          <w:tcPr>
            <w:tcW w:w="704" w:type="dxa"/>
            <w:shd w:val="clear" w:color="auto" w:fill="auto"/>
          </w:tcPr>
          <w:p w14:paraId="05C97353" w14:textId="77777777" w:rsidR="006D26BC" w:rsidRPr="00B44FC3" w:rsidRDefault="006D26BC" w:rsidP="00E1214F">
            <w:pPr>
              <w:spacing w:line="360" w:lineRule="auto"/>
              <w:rPr>
                <w:sz w:val="24"/>
                <w:szCs w:val="24"/>
                <w:lang w:val="ru-RU"/>
              </w:rPr>
            </w:pPr>
            <w:r w:rsidRPr="00B44FC3">
              <w:rPr>
                <w:sz w:val="24"/>
                <w:szCs w:val="24"/>
              </w:rPr>
              <w:t>[11]</w:t>
            </w:r>
          </w:p>
        </w:tc>
        <w:tc>
          <w:tcPr>
            <w:tcW w:w="8918" w:type="dxa"/>
            <w:gridSpan w:val="3"/>
            <w:shd w:val="clear" w:color="auto" w:fill="auto"/>
          </w:tcPr>
          <w:p w14:paraId="1C59DA25" w14:textId="77777777" w:rsidR="006D26BC" w:rsidRPr="00B44FC3" w:rsidRDefault="006D26BC" w:rsidP="00E1214F">
            <w:pPr>
              <w:spacing w:line="360" w:lineRule="auto"/>
              <w:jc w:val="both"/>
              <w:rPr>
                <w:sz w:val="24"/>
                <w:szCs w:val="24"/>
                <w:lang w:val="ru-RU"/>
              </w:rPr>
            </w:pPr>
            <w:r w:rsidRPr="00B44FC3">
              <w:rPr>
                <w:sz w:val="24"/>
                <w:szCs w:val="24"/>
                <w:lang w:val="ru-RU"/>
              </w:rPr>
              <w:t>Типовая форма задания на проектирование объекта капитального строительства (утверждена приказом Минстроя России от 1 марта 2018 года № 125/пр)</w:t>
            </w:r>
          </w:p>
        </w:tc>
      </w:tr>
      <w:tr w:rsidR="006D26BC" w:rsidRPr="00B44FC3" w14:paraId="04C54047" w14:textId="77777777" w:rsidTr="00E1214F">
        <w:tc>
          <w:tcPr>
            <w:tcW w:w="704" w:type="dxa"/>
            <w:shd w:val="clear" w:color="auto" w:fill="auto"/>
          </w:tcPr>
          <w:p w14:paraId="6942A256" w14:textId="77777777" w:rsidR="006D26BC" w:rsidRPr="00B44FC3" w:rsidRDefault="006D26BC" w:rsidP="00E1214F">
            <w:pPr>
              <w:spacing w:line="360" w:lineRule="auto"/>
              <w:rPr>
                <w:sz w:val="24"/>
                <w:szCs w:val="24"/>
                <w:lang w:val="ru-RU"/>
              </w:rPr>
            </w:pPr>
            <w:r w:rsidRPr="00B44FC3">
              <w:rPr>
                <w:sz w:val="24"/>
                <w:szCs w:val="24"/>
              </w:rPr>
              <w:t>[12]</w:t>
            </w:r>
          </w:p>
        </w:tc>
        <w:tc>
          <w:tcPr>
            <w:tcW w:w="3549" w:type="dxa"/>
            <w:shd w:val="clear" w:color="auto" w:fill="auto"/>
          </w:tcPr>
          <w:p w14:paraId="3C5AAC23" w14:textId="77777777" w:rsidR="006D26BC" w:rsidRPr="00B44FC3" w:rsidRDefault="006D26BC" w:rsidP="00E1214F">
            <w:pPr>
              <w:spacing w:line="360" w:lineRule="auto"/>
              <w:jc w:val="both"/>
              <w:rPr>
                <w:sz w:val="24"/>
                <w:szCs w:val="24"/>
                <w:lang w:val="ru-RU"/>
              </w:rPr>
            </w:pPr>
            <w:r w:rsidRPr="00B44FC3">
              <w:rPr>
                <w:sz w:val="24"/>
                <w:szCs w:val="24"/>
                <w:lang w:val="ru-RU"/>
              </w:rPr>
              <w:t xml:space="preserve">Федеральные нормы и правила в области использования атомной энергии </w:t>
            </w:r>
          </w:p>
          <w:p w14:paraId="7D8A8DF5" w14:textId="77777777" w:rsidR="006D26BC" w:rsidRPr="00B44FC3" w:rsidRDefault="006D26BC" w:rsidP="00E1214F">
            <w:pPr>
              <w:spacing w:line="360" w:lineRule="auto"/>
              <w:jc w:val="both"/>
              <w:rPr>
                <w:sz w:val="24"/>
                <w:szCs w:val="24"/>
                <w:lang w:val="ru-RU"/>
              </w:rPr>
            </w:pPr>
            <w:r>
              <w:rPr>
                <w:sz w:val="24"/>
                <w:szCs w:val="24"/>
                <w:lang w:val="ru-RU"/>
              </w:rPr>
              <w:t>НП-090–</w:t>
            </w:r>
            <w:r w:rsidRPr="00B44FC3">
              <w:rPr>
                <w:sz w:val="24"/>
                <w:szCs w:val="24"/>
                <w:lang w:val="ru-RU"/>
              </w:rPr>
              <w:t>11</w:t>
            </w:r>
          </w:p>
        </w:tc>
        <w:tc>
          <w:tcPr>
            <w:tcW w:w="5369" w:type="dxa"/>
            <w:gridSpan w:val="2"/>
            <w:shd w:val="clear" w:color="auto" w:fill="auto"/>
          </w:tcPr>
          <w:p w14:paraId="4774E8A3" w14:textId="77777777" w:rsidR="006D26BC" w:rsidRPr="00107EC6" w:rsidRDefault="006D26BC" w:rsidP="00E1214F">
            <w:pPr>
              <w:widowControl/>
              <w:autoSpaceDE/>
              <w:autoSpaceDN/>
              <w:spacing w:line="360" w:lineRule="auto"/>
              <w:rPr>
                <w:sz w:val="24"/>
                <w:szCs w:val="24"/>
                <w:lang w:val="ru-RU" w:eastAsia="ru-RU"/>
              </w:rPr>
            </w:pPr>
            <w:r w:rsidRPr="00107EC6">
              <w:rPr>
                <w:sz w:val="24"/>
                <w:szCs w:val="24"/>
                <w:lang w:val="ru-RU" w:eastAsia="ru-RU"/>
              </w:rPr>
              <w:t>Обеспечение безопасности при выводе из эксплуатации объектов использования атомной энергии. Общие положения</w:t>
            </w:r>
          </w:p>
          <w:p w14:paraId="6B0DA023" w14:textId="77777777" w:rsidR="006D26BC" w:rsidRPr="00B44FC3" w:rsidRDefault="006D26BC" w:rsidP="00E1214F">
            <w:pPr>
              <w:spacing w:line="360" w:lineRule="auto"/>
              <w:jc w:val="both"/>
              <w:rPr>
                <w:sz w:val="24"/>
                <w:szCs w:val="24"/>
                <w:lang w:val="ru-RU"/>
              </w:rPr>
            </w:pPr>
          </w:p>
        </w:tc>
      </w:tr>
      <w:tr w:rsidR="006D26BC" w:rsidRPr="00B44FC3" w14:paraId="77815F09" w14:textId="77777777" w:rsidTr="00E1214F">
        <w:tc>
          <w:tcPr>
            <w:tcW w:w="704" w:type="dxa"/>
            <w:shd w:val="clear" w:color="auto" w:fill="auto"/>
          </w:tcPr>
          <w:p w14:paraId="1E3F8417" w14:textId="77777777" w:rsidR="006D26BC" w:rsidRPr="00B44FC3" w:rsidRDefault="006D26BC" w:rsidP="00E1214F">
            <w:pPr>
              <w:spacing w:line="360" w:lineRule="auto"/>
              <w:rPr>
                <w:sz w:val="24"/>
                <w:szCs w:val="24"/>
                <w:lang w:val="ru-RU"/>
              </w:rPr>
            </w:pPr>
            <w:r w:rsidRPr="00B44FC3">
              <w:rPr>
                <w:sz w:val="24"/>
                <w:szCs w:val="24"/>
              </w:rPr>
              <w:t>[13]</w:t>
            </w:r>
          </w:p>
        </w:tc>
        <w:tc>
          <w:tcPr>
            <w:tcW w:w="8918" w:type="dxa"/>
            <w:gridSpan w:val="3"/>
            <w:shd w:val="clear" w:color="auto" w:fill="auto"/>
          </w:tcPr>
          <w:p w14:paraId="05BB24D9" w14:textId="77777777" w:rsidR="006D26BC" w:rsidRPr="00B44FC3" w:rsidRDefault="006D26BC" w:rsidP="00E1214F">
            <w:pPr>
              <w:spacing w:line="360" w:lineRule="auto"/>
              <w:jc w:val="both"/>
              <w:rPr>
                <w:sz w:val="24"/>
                <w:szCs w:val="24"/>
                <w:lang w:val="ru-RU"/>
              </w:rPr>
            </w:pPr>
            <w:r w:rsidRPr="00B44FC3">
              <w:rPr>
                <w:sz w:val="24"/>
                <w:szCs w:val="24"/>
                <w:lang w:val="ru-RU"/>
              </w:rPr>
              <w:t xml:space="preserve">Положение о составе разделов проектной документации и требованиях к их содержанию (утверждено постановлением Правительства Российской Федерации от 16 февраля 2008 г.  № 87)  </w:t>
            </w:r>
          </w:p>
        </w:tc>
      </w:tr>
      <w:tr w:rsidR="006D26BC" w:rsidRPr="000D566D" w14:paraId="00F4C3D7" w14:textId="77777777" w:rsidTr="00E1214F">
        <w:tc>
          <w:tcPr>
            <w:tcW w:w="704" w:type="dxa"/>
            <w:shd w:val="clear" w:color="auto" w:fill="auto"/>
          </w:tcPr>
          <w:p w14:paraId="3927E40A" w14:textId="77777777" w:rsidR="006D26BC" w:rsidRPr="00B44FC3" w:rsidRDefault="006D26BC" w:rsidP="00E1214F">
            <w:pPr>
              <w:spacing w:line="360" w:lineRule="auto"/>
              <w:rPr>
                <w:sz w:val="24"/>
                <w:szCs w:val="24"/>
                <w:lang w:val="ru-RU"/>
              </w:rPr>
            </w:pPr>
            <w:r w:rsidRPr="00B44FC3">
              <w:rPr>
                <w:sz w:val="24"/>
                <w:szCs w:val="24"/>
              </w:rPr>
              <w:t>[14]</w:t>
            </w:r>
          </w:p>
        </w:tc>
        <w:tc>
          <w:tcPr>
            <w:tcW w:w="8918" w:type="dxa"/>
            <w:gridSpan w:val="3"/>
            <w:shd w:val="clear" w:color="auto" w:fill="auto"/>
          </w:tcPr>
          <w:p w14:paraId="4A643291" w14:textId="77777777" w:rsidR="006D26BC" w:rsidRPr="00B44FC3" w:rsidRDefault="006D26BC" w:rsidP="00E1214F">
            <w:pPr>
              <w:widowControl/>
              <w:autoSpaceDE/>
              <w:autoSpaceDN/>
              <w:spacing w:line="360" w:lineRule="auto"/>
              <w:jc w:val="both"/>
              <w:rPr>
                <w:sz w:val="24"/>
                <w:szCs w:val="24"/>
                <w:lang w:val="ru-RU"/>
              </w:rPr>
            </w:pPr>
            <w:r w:rsidRPr="000A497F">
              <w:rPr>
                <w:sz w:val="24"/>
                <w:szCs w:val="24"/>
                <w:lang w:val="ru-RU" w:eastAsia="ru-RU"/>
              </w:rPr>
              <w:t>Общий журнал, в котором ведется учет выполнения работ по строительству, реконструкции, капитальному ремонту объекта капитального строительства</w:t>
            </w:r>
            <w:r w:rsidRPr="00B44FC3">
              <w:rPr>
                <w:sz w:val="24"/>
                <w:szCs w:val="24"/>
                <w:lang w:val="ru-RU" w:eastAsia="ru-RU"/>
              </w:rPr>
              <w:t xml:space="preserve"> (приложение №1 к приказу </w:t>
            </w:r>
            <w:r w:rsidRPr="00B44FC3">
              <w:rPr>
                <w:sz w:val="24"/>
                <w:szCs w:val="24"/>
                <w:lang w:val="ru-RU"/>
              </w:rPr>
              <w:t xml:space="preserve">Министерства строительства и жилищно-коммунального хозяйства Российской Федерации </w:t>
            </w:r>
            <w:r w:rsidRPr="00B44FC3">
              <w:rPr>
                <w:sz w:val="24"/>
                <w:szCs w:val="24"/>
                <w:lang w:val="ru-RU" w:eastAsia="ru-RU"/>
              </w:rPr>
              <w:t>от 02 декабря 2022 г. № 1026/пр)</w:t>
            </w:r>
          </w:p>
        </w:tc>
      </w:tr>
      <w:tr w:rsidR="006D26BC" w:rsidRPr="000D566D" w14:paraId="30C25E0A" w14:textId="77777777" w:rsidTr="00E1214F">
        <w:tc>
          <w:tcPr>
            <w:tcW w:w="704" w:type="dxa"/>
            <w:shd w:val="clear" w:color="auto" w:fill="auto"/>
          </w:tcPr>
          <w:p w14:paraId="4909B671" w14:textId="77777777" w:rsidR="006D26BC" w:rsidRPr="00B44FC3" w:rsidRDefault="006D26BC" w:rsidP="00E1214F">
            <w:pPr>
              <w:spacing w:line="360" w:lineRule="auto"/>
              <w:rPr>
                <w:sz w:val="24"/>
                <w:szCs w:val="24"/>
                <w:lang w:val="ru-RU"/>
              </w:rPr>
            </w:pPr>
            <w:r w:rsidRPr="00B44FC3">
              <w:rPr>
                <w:sz w:val="24"/>
                <w:szCs w:val="24"/>
              </w:rPr>
              <w:t>[15]</w:t>
            </w:r>
          </w:p>
        </w:tc>
        <w:tc>
          <w:tcPr>
            <w:tcW w:w="8918" w:type="dxa"/>
            <w:gridSpan w:val="3"/>
            <w:shd w:val="clear" w:color="auto" w:fill="auto"/>
          </w:tcPr>
          <w:p w14:paraId="14A8F4C1" w14:textId="77777777" w:rsidR="006D26BC" w:rsidRPr="00B44FC3" w:rsidRDefault="006D26BC" w:rsidP="00E1214F">
            <w:pPr>
              <w:spacing w:line="360" w:lineRule="auto"/>
              <w:jc w:val="both"/>
              <w:rPr>
                <w:b/>
                <w:bCs/>
                <w:sz w:val="24"/>
                <w:szCs w:val="24"/>
                <w:lang w:val="ru-RU"/>
              </w:rPr>
            </w:pPr>
            <w:r w:rsidRPr="00B44FC3">
              <w:rPr>
                <w:sz w:val="24"/>
                <w:szCs w:val="24"/>
                <w:lang w:val="ru-RU"/>
              </w:rPr>
              <w:t>Состав исполнительной документации при строительстве, реконструкции, капитальном ремонте объектов капитального строительства (приложение № 1 к приказу Министерства строительства и жилищно-коммунального хозяйства Российской Федерации от 16 мая 2023 г. № 344/пр)</w:t>
            </w:r>
          </w:p>
        </w:tc>
      </w:tr>
      <w:tr w:rsidR="006D26BC" w:rsidRPr="000D566D" w14:paraId="64761D20" w14:textId="77777777" w:rsidTr="00E1214F">
        <w:tc>
          <w:tcPr>
            <w:tcW w:w="704" w:type="dxa"/>
            <w:shd w:val="clear" w:color="auto" w:fill="auto"/>
          </w:tcPr>
          <w:p w14:paraId="2B9E7BE0" w14:textId="77777777" w:rsidR="006D26BC" w:rsidRPr="00B44FC3" w:rsidRDefault="006D26BC" w:rsidP="00E1214F">
            <w:pPr>
              <w:spacing w:line="360" w:lineRule="auto"/>
              <w:rPr>
                <w:sz w:val="24"/>
                <w:szCs w:val="24"/>
                <w:lang w:val="ru-RU"/>
              </w:rPr>
            </w:pPr>
            <w:r w:rsidRPr="00B44FC3">
              <w:rPr>
                <w:sz w:val="24"/>
                <w:szCs w:val="24"/>
                <w:lang w:val="ru-RU"/>
              </w:rPr>
              <w:t>[16]</w:t>
            </w:r>
          </w:p>
        </w:tc>
        <w:tc>
          <w:tcPr>
            <w:tcW w:w="8918" w:type="dxa"/>
            <w:gridSpan w:val="3"/>
            <w:shd w:val="clear" w:color="auto" w:fill="auto"/>
          </w:tcPr>
          <w:p w14:paraId="7A031CD5" w14:textId="77777777" w:rsidR="006D26BC" w:rsidRPr="00B44FC3" w:rsidRDefault="006D26BC" w:rsidP="00E1214F">
            <w:pPr>
              <w:spacing w:line="360" w:lineRule="auto"/>
              <w:jc w:val="both"/>
              <w:rPr>
                <w:sz w:val="24"/>
                <w:szCs w:val="24"/>
                <w:highlight w:val="yellow"/>
                <w:lang w:val="ru-RU"/>
              </w:rPr>
            </w:pPr>
            <w:r w:rsidRPr="00B44FC3">
              <w:rPr>
                <w:sz w:val="24"/>
                <w:szCs w:val="24"/>
                <w:lang w:val="ru-RU"/>
              </w:rPr>
              <w:t>Положение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(утверждено постановлением Правительства РФ от 21 июня 2010 г. № 468)</w:t>
            </w:r>
          </w:p>
        </w:tc>
      </w:tr>
      <w:tr w:rsidR="006D26BC" w:rsidRPr="000D566D" w14:paraId="68776464" w14:textId="77777777" w:rsidTr="00E1214F">
        <w:tc>
          <w:tcPr>
            <w:tcW w:w="704" w:type="dxa"/>
            <w:shd w:val="clear" w:color="auto" w:fill="auto"/>
          </w:tcPr>
          <w:p w14:paraId="2248374F" w14:textId="77777777" w:rsidR="006D26BC" w:rsidRPr="00B44FC3" w:rsidRDefault="006D26BC" w:rsidP="00E1214F">
            <w:pPr>
              <w:spacing w:line="360" w:lineRule="auto"/>
              <w:rPr>
                <w:sz w:val="24"/>
                <w:szCs w:val="24"/>
                <w:lang w:val="ru-RU"/>
              </w:rPr>
            </w:pPr>
            <w:r w:rsidRPr="00B44FC3">
              <w:rPr>
                <w:sz w:val="24"/>
                <w:szCs w:val="24"/>
              </w:rPr>
              <w:t>[17]</w:t>
            </w:r>
          </w:p>
        </w:tc>
        <w:tc>
          <w:tcPr>
            <w:tcW w:w="3832" w:type="dxa"/>
            <w:gridSpan w:val="2"/>
            <w:shd w:val="clear" w:color="auto" w:fill="auto"/>
          </w:tcPr>
          <w:p w14:paraId="477E8DA4" w14:textId="77777777" w:rsidR="006D26BC" w:rsidRPr="00B44FC3" w:rsidRDefault="006D26BC" w:rsidP="00E1214F">
            <w:pPr>
              <w:spacing w:line="360" w:lineRule="auto"/>
              <w:jc w:val="both"/>
              <w:rPr>
                <w:sz w:val="24"/>
                <w:szCs w:val="24"/>
                <w:lang w:val="ru-RU"/>
              </w:rPr>
            </w:pPr>
            <w:r w:rsidRPr="00B44FC3">
              <w:rPr>
                <w:sz w:val="24"/>
                <w:szCs w:val="24"/>
                <w:lang w:val="ru-RU"/>
              </w:rPr>
              <w:t xml:space="preserve">Федеральные нормы и правила в области использования атомной энергии </w:t>
            </w:r>
          </w:p>
          <w:p w14:paraId="5D0CB267" w14:textId="77777777" w:rsidR="006D26BC" w:rsidRPr="00B44FC3" w:rsidRDefault="006D26BC" w:rsidP="00E1214F">
            <w:pPr>
              <w:pStyle w:val="FORMATTEXT0"/>
              <w:spacing w:line="360" w:lineRule="auto"/>
              <w:jc w:val="both"/>
              <w:rPr>
                <w:rFonts w:ascii="Times New Roman" w:hAnsi="Times New Roman" w:cs="Times New Roman"/>
                <w:sz w:val="24"/>
                <w:szCs w:val="24"/>
              </w:rPr>
            </w:pPr>
            <w:r>
              <w:rPr>
                <w:rFonts w:ascii="Times New Roman" w:hAnsi="Times New Roman" w:cs="Times New Roman"/>
                <w:sz w:val="24"/>
                <w:szCs w:val="24"/>
              </w:rPr>
              <w:t>НП-071–</w:t>
            </w:r>
            <w:r w:rsidRPr="00B44FC3">
              <w:rPr>
                <w:rFonts w:ascii="Times New Roman" w:hAnsi="Times New Roman" w:cs="Times New Roman"/>
                <w:sz w:val="24"/>
                <w:szCs w:val="24"/>
              </w:rPr>
              <w:t>06</w:t>
            </w:r>
          </w:p>
        </w:tc>
        <w:tc>
          <w:tcPr>
            <w:tcW w:w="5086" w:type="dxa"/>
            <w:shd w:val="clear" w:color="auto" w:fill="auto"/>
          </w:tcPr>
          <w:p w14:paraId="4B2513DA" w14:textId="77777777" w:rsidR="006D26BC" w:rsidRPr="00B44FC3" w:rsidRDefault="006D26BC" w:rsidP="00E1214F">
            <w:pPr>
              <w:widowControl/>
              <w:autoSpaceDE/>
              <w:autoSpaceDN/>
              <w:spacing w:line="360" w:lineRule="auto"/>
              <w:rPr>
                <w:sz w:val="24"/>
                <w:szCs w:val="24"/>
                <w:lang w:val="ru-RU"/>
              </w:rPr>
            </w:pPr>
            <w:r w:rsidRPr="000A497F">
              <w:rPr>
                <w:sz w:val="24"/>
                <w:szCs w:val="24"/>
                <w:lang w:val="ru-RU" w:eastAsia="ru-RU"/>
              </w:rPr>
              <w:t>Правила оценки соответствия продукции, для которой устанавливаются требования, связанные с обеспечением безопасности в области использования атомной энергии, а также процессов ее проектирования (включая изыскания), производства, строительства, монтажа, наладки, эксплуатации, хранения, перевозки, реализации, утилизации и захоронения</w:t>
            </w:r>
          </w:p>
        </w:tc>
      </w:tr>
      <w:tr w:rsidR="006D26BC" w:rsidRPr="000D566D" w14:paraId="53EC6B18" w14:textId="77777777" w:rsidTr="00E1214F">
        <w:tc>
          <w:tcPr>
            <w:tcW w:w="704" w:type="dxa"/>
            <w:shd w:val="clear" w:color="auto" w:fill="auto"/>
          </w:tcPr>
          <w:p w14:paraId="47533422" w14:textId="77777777" w:rsidR="006D26BC" w:rsidRPr="00B44FC3" w:rsidRDefault="006D26BC" w:rsidP="00E1214F">
            <w:pPr>
              <w:spacing w:line="360" w:lineRule="auto"/>
              <w:rPr>
                <w:sz w:val="24"/>
                <w:szCs w:val="24"/>
                <w:lang w:val="ru-RU"/>
              </w:rPr>
            </w:pPr>
            <w:r w:rsidRPr="00B44FC3">
              <w:rPr>
                <w:sz w:val="24"/>
                <w:szCs w:val="24"/>
              </w:rPr>
              <w:t>[18]</w:t>
            </w:r>
          </w:p>
        </w:tc>
        <w:tc>
          <w:tcPr>
            <w:tcW w:w="8918" w:type="dxa"/>
            <w:gridSpan w:val="3"/>
            <w:shd w:val="clear" w:color="auto" w:fill="auto"/>
          </w:tcPr>
          <w:p w14:paraId="5E03D417" w14:textId="77777777" w:rsidR="006D26BC" w:rsidRPr="00B44FC3" w:rsidRDefault="006D26BC" w:rsidP="00E1214F">
            <w:pPr>
              <w:pStyle w:val="FORMATTEXT0"/>
              <w:spacing w:line="360" w:lineRule="auto"/>
              <w:jc w:val="both"/>
              <w:rPr>
                <w:rFonts w:ascii="Times New Roman" w:hAnsi="Times New Roman" w:cs="Times New Roman"/>
                <w:sz w:val="24"/>
                <w:szCs w:val="24"/>
              </w:rPr>
            </w:pPr>
            <w:r w:rsidRPr="00B44FC3">
              <w:rPr>
                <w:rFonts w:ascii="Times New Roman" w:hAnsi="Times New Roman" w:cs="Times New Roman"/>
                <w:sz w:val="24"/>
                <w:szCs w:val="24"/>
              </w:rPr>
              <w:t>Федеральный закон от 13 июля 2015 г. № 218-ФЗ «О государственной регистрации недвижимости»</w:t>
            </w:r>
          </w:p>
        </w:tc>
      </w:tr>
    </w:tbl>
    <w:p w14:paraId="2FD55169" w14:textId="77777777" w:rsidR="006D26BC" w:rsidRPr="009850B8" w:rsidRDefault="006D26BC" w:rsidP="006D26BC">
      <w:pPr>
        <w:rPr>
          <w:lang w:val="ru-RU"/>
        </w:rPr>
      </w:pPr>
    </w:p>
    <w:p w14:paraId="25A0ECE2" w14:textId="77777777" w:rsidR="006D26BC" w:rsidRPr="009850B8" w:rsidRDefault="006D26BC" w:rsidP="006D26BC">
      <w:pPr>
        <w:rPr>
          <w:lang w:val="ru-RU"/>
        </w:rPr>
      </w:pPr>
    </w:p>
    <w:p w14:paraId="29AC555F" w14:textId="77777777" w:rsidR="006D26BC" w:rsidRPr="009850B8" w:rsidRDefault="006D26BC" w:rsidP="006D26BC">
      <w:pPr>
        <w:rPr>
          <w:lang w:val="ru-RU"/>
        </w:rPr>
      </w:pPr>
    </w:p>
    <w:p w14:paraId="5353EAFD" w14:textId="77777777" w:rsidR="006D26BC" w:rsidRDefault="006D26BC" w:rsidP="006D26BC">
      <w:pPr>
        <w:rPr>
          <w:lang w:val="ru-RU"/>
        </w:rPr>
      </w:pPr>
      <w:r>
        <w:rPr>
          <w:lang w:val="ru-RU"/>
        </w:rPr>
        <w:br w:type="page"/>
      </w:r>
    </w:p>
    <w:p w14:paraId="556ABEB4" w14:textId="77777777" w:rsidR="006D26BC" w:rsidRPr="00C168A1" w:rsidRDefault="006D26BC" w:rsidP="006D26BC">
      <w:pPr>
        <w:rPr>
          <w:lang w:val="ru-RU"/>
        </w:rPr>
      </w:pPr>
    </w:p>
    <w:tbl>
      <w:tblPr>
        <w:tblStyle w:val="af4"/>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5094"/>
      </w:tblGrid>
      <w:tr w:rsidR="006D26BC" w:rsidRPr="00A647D9" w14:paraId="32FBA55E" w14:textId="77777777" w:rsidTr="00E1214F">
        <w:trPr>
          <w:trHeight w:val="698"/>
        </w:trPr>
        <w:tc>
          <w:tcPr>
            <w:tcW w:w="4813" w:type="dxa"/>
            <w:tcBorders>
              <w:top w:val="single" w:sz="12" w:space="0" w:color="auto"/>
              <w:bottom w:val="nil"/>
            </w:tcBorders>
            <w:vAlign w:val="center"/>
          </w:tcPr>
          <w:p w14:paraId="7B22F493" w14:textId="77777777" w:rsidR="006D26BC" w:rsidRPr="00A647D9" w:rsidRDefault="006D26BC" w:rsidP="00E1214F">
            <w:pPr>
              <w:spacing w:line="360" w:lineRule="auto"/>
              <w:rPr>
                <w:sz w:val="24"/>
                <w:szCs w:val="24"/>
              </w:rPr>
            </w:pPr>
            <w:r w:rsidRPr="00A647D9">
              <w:rPr>
                <w:sz w:val="24"/>
                <w:szCs w:val="24"/>
              </w:rPr>
              <w:t>УДК 006.89: 006.354</w:t>
            </w:r>
          </w:p>
        </w:tc>
        <w:tc>
          <w:tcPr>
            <w:tcW w:w="5393" w:type="dxa"/>
            <w:tcBorders>
              <w:top w:val="single" w:sz="12" w:space="0" w:color="auto"/>
              <w:bottom w:val="nil"/>
            </w:tcBorders>
            <w:vAlign w:val="center"/>
          </w:tcPr>
          <w:p w14:paraId="070DAEE8" w14:textId="77777777" w:rsidR="006D26BC" w:rsidRPr="00A647D9" w:rsidRDefault="006D26BC" w:rsidP="00E1214F">
            <w:pPr>
              <w:spacing w:line="360" w:lineRule="auto"/>
              <w:jc w:val="right"/>
              <w:rPr>
                <w:sz w:val="24"/>
                <w:szCs w:val="24"/>
              </w:rPr>
            </w:pPr>
            <w:r w:rsidRPr="00A647D9">
              <w:rPr>
                <w:sz w:val="24"/>
                <w:szCs w:val="24"/>
              </w:rPr>
              <w:t xml:space="preserve">ОКС 91.040.01; 27.120.99 </w:t>
            </w:r>
          </w:p>
        </w:tc>
      </w:tr>
      <w:tr w:rsidR="006D26BC" w:rsidRPr="000D566D" w14:paraId="5BA7E070" w14:textId="77777777" w:rsidTr="00E1214F">
        <w:trPr>
          <w:trHeight w:val="841"/>
        </w:trPr>
        <w:tc>
          <w:tcPr>
            <w:tcW w:w="10206" w:type="dxa"/>
            <w:gridSpan w:val="2"/>
            <w:tcBorders>
              <w:top w:val="nil"/>
              <w:bottom w:val="single" w:sz="12" w:space="0" w:color="auto"/>
            </w:tcBorders>
            <w:vAlign w:val="center"/>
          </w:tcPr>
          <w:p w14:paraId="7B03CBA1" w14:textId="77777777" w:rsidR="006D26BC" w:rsidRPr="00A647D9" w:rsidRDefault="006D26BC" w:rsidP="00E1214F">
            <w:pPr>
              <w:spacing w:line="360" w:lineRule="auto"/>
              <w:jc w:val="both"/>
              <w:rPr>
                <w:sz w:val="24"/>
                <w:szCs w:val="24"/>
              </w:rPr>
            </w:pPr>
            <w:r w:rsidRPr="00A647D9">
              <w:rPr>
                <w:sz w:val="24"/>
                <w:szCs w:val="24"/>
              </w:rPr>
              <w:t xml:space="preserve">Ключевые слова: деятельность, застройщик, технический заказчик, специалист по организации </w:t>
            </w:r>
            <w:r>
              <w:rPr>
                <w:sz w:val="24"/>
                <w:szCs w:val="24"/>
              </w:rPr>
              <w:t xml:space="preserve">инженерных изысканий, специалист по организации архитектурно-строительного проектирования, специалист по организации </w:t>
            </w:r>
            <w:r w:rsidRPr="00A647D9">
              <w:rPr>
                <w:sz w:val="24"/>
                <w:szCs w:val="24"/>
              </w:rPr>
              <w:t>строительства</w:t>
            </w:r>
          </w:p>
        </w:tc>
      </w:tr>
    </w:tbl>
    <w:p w14:paraId="525A19C1" w14:textId="77777777" w:rsidR="006D26BC" w:rsidRPr="00F74D80" w:rsidRDefault="006D26BC" w:rsidP="006D26BC">
      <w:pPr>
        <w:spacing w:line="360" w:lineRule="auto"/>
        <w:jc w:val="both"/>
        <w:rPr>
          <w:rFonts w:ascii="Arial" w:hAnsi="Arial" w:cs="Arial"/>
          <w:sz w:val="20"/>
          <w:szCs w:val="20"/>
          <w:lang w:val="ru-RU"/>
        </w:rPr>
      </w:pPr>
    </w:p>
    <w:p w14:paraId="659ADE9F" w14:textId="77777777" w:rsidR="006D26BC" w:rsidRPr="006B6A39" w:rsidRDefault="006D26BC" w:rsidP="006D26BC">
      <w:pPr>
        <w:rPr>
          <w:lang w:val="ru-RU"/>
        </w:rPr>
      </w:pPr>
    </w:p>
    <w:p w14:paraId="119D1F0A" w14:textId="77777777" w:rsidR="00F74D80" w:rsidRPr="006B6A39" w:rsidRDefault="00F74D80" w:rsidP="006D26BC">
      <w:pPr>
        <w:pStyle w:val="a3"/>
        <w:tabs>
          <w:tab w:val="left" w:pos="1547"/>
          <w:tab w:val="left" w:pos="3293"/>
          <w:tab w:val="left" w:pos="4910"/>
          <w:tab w:val="left" w:pos="6703"/>
          <w:tab w:val="left" w:pos="8510"/>
          <w:tab w:val="left" w:pos="10004"/>
        </w:tabs>
        <w:spacing w:line="360" w:lineRule="auto"/>
        <w:ind w:firstLine="709"/>
        <w:jc w:val="both"/>
        <w:rPr>
          <w:lang w:val="ru-RU"/>
        </w:rPr>
      </w:pPr>
    </w:p>
    <w:sectPr w:rsidR="00F74D80" w:rsidRPr="006B6A39" w:rsidSect="006D26BC">
      <w:headerReference w:type="default" r:id="rId13"/>
      <w:footerReference w:type="default" r:id="rId14"/>
      <w:headerReference w:type="first" r:id="rId15"/>
      <w:footerReference w:type="first" r:id="rId16"/>
      <w:pgSz w:w="11900" w:h="16850"/>
      <w:pgMar w:top="1134" w:right="1134" w:bottom="1134" w:left="1134" w:header="454" w:footer="45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356DA" w14:textId="77777777" w:rsidR="00512495" w:rsidRDefault="00512495">
      <w:r>
        <w:separator/>
      </w:r>
    </w:p>
  </w:endnote>
  <w:endnote w:type="continuationSeparator" w:id="0">
    <w:p w14:paraId="3E2B5E3F" w14:textId="77777777" w:rsidR="00512495" w:rsidRDefault="00512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MS ??">
    <w:altName w:val="Yu Gothic UI"/>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ヒラギノ角ゴ Pro W3">
    <w:altName w:val="MS Gothic"/>
    <w:charset w:val="00"/>
    <w:family w:val="roman"/>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843102"/>
      <w:docPartObj>
        <w:docPartGallery w:val="Page Numbers (Bottom of Page)"/>
        <w:docPartUnique/>
      </w:docPartObj>
    </w:sdtPr>
    <w:sdtEndPr/>
    <w:sdtContent>
      <w:p w14:paraId="324EDD5D" w14:textId="63986ADC" w:rsidR="00512495" w:rsidRDefault="00512495" w:rsidP="00146987">
        <w:pPr>
          <w:pStyle w:val="a8"/>
        </w:pPr>
        <w:r>
          <w:fldChar w:fldCharType="begin"/>
        </w:r>
        <w:r>
          <w:instrText>PAGE   \* MERGEFORMAT</w:instrText>
        </w:r>
        <w:r>
          <w:fldChar w:fldCharType="separate"/>
        </w:r>
        <w:r w:rsidR="00146987" w:rsidRPr="00146987">
          <w:rPr>
            <w:noProof/>
            <w:lang w:val="ru-RU"/>
          </w:rPr>
          <w:t>II</w:t>
        </w:r>
        <w:r>
          <w:fldChar w:fldCharType="end"/>
        </w:r>
      </w:p>
    </w:sdtContent>
  </w:sdt>
  <w:p w14:paraId="168F110E" w14:textId="77777777" w:rsidR="00512495" w:rsidRDefault="0051249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420077"/>
      <w:docPartObj>
        <w:docPartGallery w:val="Page Numbers (Bottom of Page)"/>
        <w:docPartUnique/>
      </w:docPartObj>
    </w:sdtPr>
    <w:sdtEndPr>
      <w:rPr>
        <w:sz w:val="24"/>
        <w:szCs w:val="24"/>
      </w:rPr>
    </w:sdtEndPr>
    <w:sdtContent>
      <w:p w14:paraId="26839CCC" w14:textId="6DAEC7ED" w:rsidR="00512495" w:rsidRPr="001E70A8" w:rsidRDefault="00512495">
        <w:pPr>
          <w:pStyle w:val="a8"/>
          <w:jc w:val="right"/>
          <w:rPr>
            <w:sz w:val="24"/>
            <w:szCs w:val="24"/>
          </w:rPr>
        </w:pPr>
        <w:r w:rsidRPr="001E70A8">
          <w:rPr>
            <w:sz w:val="24"/>
            <w:szCs w:val="24"/>
          </w:rPr>
          <w:fldChar w:fldCharType="begin"/>
        </w:r>
        <w:r w:rsidRPr="001E70A8">
          <w:rPr>
            <w:sz w:val="24"/>
            <w:szCs w:val="24"/>
          </w:rPr>
          <w:instrText>PAGE   \* MERGEFORMAT</w:instrText>
        </w:r>
        <w:r w:rsidRPr="001E70A8">
          <w:rPr>
            <w:sz w:val="24"/>
            <w:szCs w:val="24"/>
          </w:rPr>
          <w:fldChar w:fldCharType="separate"/>
        </w:r>
        <w:r w:rsidR="00146987" w:rsidRPr="00146987">
          <w:rPr>
            <w:noProof/>
            <w:sz w:val="24"/>
            <w:szCs w:val="24"/>
            <w:lang w:val="ru-RU"/>
          </w:rPr>
          <w:t>III</w:t>
        </w:r>
        <w:r w:rsidRPr="001E70A8">
          <w:rPr>
            <w:sz w:val="24"/>
            <w:szCs w:val="24"/>
          </w:rPr>
          <w:fldChar w:fldCharType="end"/>
        </w:r>
      </w:p>
    </w:sdtContent>
  </w:sdt>
  <w:p w14:paraId="22230478" w14:textId="77777777" w:rsidR="00512495" w:rsidRDefault="00512495">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4BE14" w14:textId="6CFF5B37" w:rsidR="006D26BC" w:rsidRDefault="006D26BC">
    <w:pPr>
      <w:pStyle w:val="a8"/>
      <w:jc w:val="right"/>
    </w:pPr>
  </w:p>
  <w:p w14:paraId="29DA3619" w14:textId="77777777" w:rsidR="00512495" w:rsidRDefault="00512495" w:rsidP="00D60539">
    <w:pPr>
      <w:pStyle w:val="a8"/>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491100"/>
      <w:docPartObj>
        <w:docPartGallery w:val="Page Numbers (Bottom of Page)"/>
        <w:docPartUnique/>
      </w:docPartObj>
    </w:sdtPr>
    <w:sdtEndPr/>
    <w:sdtContent>
      <w:p w14:paraId="23C98156" w14:textId="10EB9614" w:rsidR="00512495" w:rsidRDefault="00512495">
        <w:pPr>
          <w:pStyle w:val="a8"/>
          <w:jc w:val="right"/>
        </w:pPr>
        <w:r>
          <w:fldChar w:fldCharType="begin"/>
        </w:r>
        <w:r>
          <w:instrText>PAGE   \* MERGEFORMAT</w:instrText>
        </w:r>
        <w:r>
          <w:fldChar w:fldCharType="separate"/>
        </w:r>
        <w:r w:rsidR="00146987" w:rsidRPr="00146987">
          <w:rPr>
            <w:noProof/>
            <w:lang w:val="ru-RU"/>
          </w:rPr>
          <w:t>5</w:t>
        </w:r>
        <w:r>
          <w:fldChar w:fldCharType="end"/>
        </w:r>
      </w:p>
    </w:sdtContent>
  </w:sdt>
  <w:p w14:paraId="047378D1" w14:textId="77777777" w:rsidR="00512495" w:rsidRDefault="00512495">
    <w:pPr>
      <w:pStyle w:val="a3"/>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168189"/>
      <w:docPartObj>
        <w:docPartGallery w:val="Page Numbers (Bottom of Page)"/>
        <w:docPartUnique/>
      </w:docPartObj>
    </w:sdtPr>
    <w:sdtEndPr/>
    <w:sdtContent>
      <w:p w14:paraId="581D2940" w14:textId="77777777" w:rsidR="006D26BC" w:rsidRDefault="006D26BC" w:rsidP="006D26BC">
        <w:pPr>
          <w:pStyle w:val="a8"/>
          <w:jc w:val="right"/>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6D26BC" w14:paraId="1C3BE256" w14:textId="77777777" w:rsidTr="006D26BC">
          <w:tc>
            <w:tcPr>
              <w:tcW w:w="4811" w:type="dxa"/>
              <w:tcBorders>
                <w:top w:val="single" w:sz="12" w:space="0" w:color="auto"/>
              </w:tcBorders>
            </w:tcPr>
            <w:p w14:paraId="22B87D19" w14:textId="2B442804" w:rsidR="006D26BC" w:rsidRPr="006D26BC" w:rsidRDefault="006D26BC" w:rsidP="006D26BC">
              <w:pPr>
                <w:pStyle w:val="a8"/>
                <w:rPr>
                  <w:b/>
                  <w:i/>
                  <w:sz w:val="22"/>
                  <w:szCs w:val="22"/>
                </w:rPr>
              </w:pPr>
              <w:r w:rsidRPr="006D26BC">
                <w:rPr>
                  <w:b/>
                  <w:i/>
                  <w:sz w:val="22"/>
                  <w:szCs w:val="22"/>
                </w:rPr>
                <w:t>Проект, первая редакция</w:t>
              </w:r>
            </w:p>
          </w:tc>
          <w:tc>
            <w:tcPr>
              <w:tcW w:w="4811" w:type="dxa"/>
              <w:tcBorders>
                <w:top w:val="single" w:sz="12" w:space="0" w:color="auto"/>
              </w:tcBorders>
            </w:tcPr>
            <w:p w14:paraId="1AA3E2AE" w14:textId="77777777" w:rsidR="006D26BC" w:rsidRDefault="006D26BC" w:rsidP="006D26BC">
              <w:pPr>
                <w:pStyle w:val="a8"/>
                <w:jc w:val="right"/>
              </w:pPr>
            </w:p>
          </w:tc>
        </w:tr>
      </w:tbl>
      <w:p w14:paraId="5688BD45" w14:textId="4D275AAF" w:rsidR="006D26BC" w:rsidRDefault="006D26BC" w:rsidP="006D26BC">
        <w:pPr>
          <w:pStyle w:val="a8"/>
          <w:jc w:val="right"/>
        </w:pPr>
        <w:r>
          <w:fldChar w:fldCharType="begin"/>
        </w:r>
        <w:r>
          <w:instrText>PAGE   \* MERGEFORMAT</w:instrText>
        </w:r>
        <w:r>
          <w:fldChar w:fldCharType="separate"/>
        </w:r>
        <w:r w:rsidR="00146987" w:rsidRPr="00146987">
          <w:rPr>
            <w:noProof/>
            <w:lang w:val="ru-RU"/>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FD59B" w14:textId="77777777" w:rsidR="00512495" w:rsidRDefault="00512495">
      <w:r>
        <w:separator/>
      </w:r>
    </w:p>
  </w:footnote>
  <w:footnote w:type="continuationSeparator" w:id="0">
    <w:p w14:paraId="24EF193A" w14:textId="77777777" w:rsidR="00512495" w:rsidRDefault="00512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980D4" w14:textId="580C2052" w:rsidR="00512495" w:rsidRPr="00283321" w:rsidRDefault="00512495" w:rsidP="00DC1B40">
    <w:pPr>
      <w:pStyle w:val="a6"/>
      <w:rPr>
        <w:b/>
        <w:sz w:val="24"/>
        <w:szCs w:val="24"/>
        <w:lang w:val="ru-RU"/>
      </w:rPr>
    </w:pPr>
    <w:r>
      <w:rPr>
        <w:b/>
        <w:sz w:val="24"/>
        <w:szCs w:val="24"/>
        <w:lang w:val="ru-RU"/>
      </w:rPr>
      <w:t>СТО СРО-П</w:t>
    </w:r>
    <w:r w:rsidRPr="00283321">
      <w:rPr>
        <w:b/>
        <w:sz w:val="24"/>
        <w:szCs w:val="24"/>
        <w:lang w:val="ru-RU"/>
      </w:rPr>
      <w:t xml:space="preserve"> 605429</w:t>
    </w:r>
    <w:r>
      <w:rPr>
        <w:b/>
        <w:sz w:val="24"/>
        <w:szCs w:val="24"/>
        <w:lang w:val="ru-RU"/>
      </w:rPr>
      <w:t>48</w:t>
    </w:r>
    <w:r w:rsidRPr="00283321">
      <w:rPr>
        <w:b/>
        <w:sz w:val="24"/>
        <w:szCs w:val="24"/>
        <w:lang w:val="ru-RU"/>
      </w:rPr>
      <w:t xml:space="preserve"> 000ХХ–20ХХ</w:t>
    </w:r>
  </w:p>
  <w:p w14:paraId="614440EF" w14:textId="5F7DAC9C" w:rsidR="00512495" w:rsidRPr="00283321" w:rsidRDefault="00512495" w:rsidP="00DC1B40">
    <w:pPr>
      <w:pStyle w:val="a6"/>
      <w:rPr>
        <w:b/>
        <w:lang w:val="ru-RU"/>
      </w:rPr>
    </w:pPr>
    <w:r w:rsidRPr="00283321">
      <w:rPr>
        <w:b/>
        <w:i/>
        <w:sz w:val="24"/>
        <w:szCs w:val="24"/>
        <w:lang w:val="ru-RU"/>
      </w:rPr>
      <w:t>(проект, первая редакция)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DB3CA" w14:textId="6298768D" w:rsidR="00512495" w:rsidRPr="00283321" w:rsidRDefault="00512495" w:rsidP="00C9283B">
    <w:pPr>
      <w:pStyle w:val="a6"/>
      <w:jc w:val="right"/>
      <w:rPr>
        <w:b/>
        <w:color w:val="FFFFFF" w:themeColor="background1"/>
        <w:sz w:val="24"/>
        <w:szCs w:val="24"/>
        <w:lang w:val="ru-RU"/>
      </w:rPr>
    </w:pPr>
    <w:r>
      <w:rPr>
        <w:sz w:val="28"/>
        <w:szCs w:val="28"/>
      </w:rPr>
      <w:tab/>
    </w:r>
    <w:r>
      <w:rPr>
        <w:sz w:val="28"/>
        <w:szCs w:val="28"/>
      </w:rPr>
      <w:tab/>
    </w:r>
    <w:r>
      <w:rPr>
        <w:b/>
        <w:sz w:val="24"/>
        <w:szCs w:val="24"/>
        <w:lang w:val="ru-RU"/>
      </w:rPr>
      <w:t>СТО СРО-П</w:t>
    </w:r>
    <w:r w:rsidRPr="00283321">
      <w:rPr>
        <w:b/>
        <w:sz w:val="24"/>
        <w:szCs w:val="24"/>
        <w:lang w:val="ru-RU"/>
      </w:rPr>
      <w:t xml:space="preserve"> 605429</w:t>
    </w:r>
    <w:r>
      <w:rPr>
        <w:b/>
        <w:sz w:val="24"/>
        <w:szCs w:val="24"/>
        <w:lang w:val="ru-RU"/>
      </w:rPr>
      <w:t>48</w:t>
    </w:r>
    <w:r w:rsidRPr="00283321">
      <w:rPr>
        <w:b/>
        <w:sz w:val="24"/>
        <w:szCs w:val="24"/>
        <w:lang w:val="ru-RU"/>
      </w:rPr>
      <w:t xml:space="preserve"> 000ХХ–202</w:t>
    </w:r>
    <w:r w:rsidRPr="00283321">
      <w:rPr>
        <w:b/>
        <w:color w:val="FFFFFF" w:themeColor="background1"/>
        <w:sz w:val="24"/>
        <w:szCs w:val="24"/>
        <w:lang w:val="ru-RU"/>
      </w:rPr>
      <w:t>Х</w:t>
    </w:r>
  </w:p>
  <w:p w14:paraId="141FB762" w14:textId="7D6693EE" w:rsidR="00512495" w:rsidRPr="00283321" w:rsidRDefault="00512495" w:rsidP="00C9283B">
    <w:pPr>
      <w:pStyle w:val="a6"/>
      <w:jc w:val="right"/>
      <w:rPr>
        <w:b/>
        <w:i/>
        <w:sz w:val="24"/>
        <w:szCs w:val="24"/>
        <w:lang w:val="ru-RU"/>
      </w:rPr>
    </w:pPr>
    <w:r w:rsidRPr="00283321">
      <w:rPr>
        <w:b/>
        <w:color w:val="000000" w:themeColor="text1"/>
        <w:sz w:val="24"/>
        <w:szCs w:val="24"/>
        <w:lang w:val="ru-RU"/>
      </w:rPr>
      <w:t>(</w:t>
    </w:r>
    <w:r w:rsidRPr="00283321">
      <w:rPr>
        <w:b/>
        <w:i/>
        <w:color w:val="000000" w:themeColor="text1"/>
        <w:sz w:val="24"/>
        <w:szCs w:val="24"/>
        <w:lang w:val="ru-RU"/>
      </w:rPr>
      <w:t>проект</w:t>
    </w:r>
    <w:r w:rsidRPr="00283321">
      <w:rPr>
        <w:b/>
        <w:i/>
        <w:sz w:val="24"/>
        <w:szCs w:val="24"/>
        <w:lang w:val="ru-RU"/>
      </w:rPr>
      <w:t>, первая редакция)</w:t>
    </w:r>
  </w:p>
  <w:p w14:paraId="70A76209" w14:textId="77777777" w:rsidR="00512495" w:rsidRPr="00C9283B" w:rsidRDefault="00512495">
    <w:pPr>
      <w:pStyle w:val="a3"/>
      <w:spacing w:line="14" w:lineRule="auto"/>
      <w:rPr>
        <w:sz w:val="20"/>
        <w:lang w:val="ru-RU"/>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775D3" w14:textId="6406072D" w:rsidR="00512495" w:rsidRPr="00577A6F" w:rsidRDefault="00512495" w:rsidP="00C9283B">
    <w:pPr>
      <w:pStyle w:val="a6"/>
      <w:jc w:val="right"/>
      <w:rPr>
        <w:b/>
        <w:color w:val="FFFFFF" w:themeColor="background1"/>
        <w:sz w:val="24"/>
        <w:szCs w:val="24"/>
        <w:lang w:val="ru-RU"/>
      </w:rPr>
    </w:pPr>
    <w:r w:rsidRPr="00577A6F">
      <w:rPr>
        <w:sz w:val="24"/>
        <w:szCs w:val="24"/>
        <w:lang w:val="ru-RU"/>
      </w:rPr>
      <w:tab/>
    </w:r>
    <w:r w:rsidRPr="00577A6F">
      <w:rPr>
        <w:sz w:val="24"/>
        <w:szCs w:val="24"/>
        <w:lang w:val="ru-RU"/>
      </w:rPr>
      <w:tab/>
    </w:r>
    <w:r w:rsidRPr="00577A6F">
      <w:rPr>
        <w:b/>
        <w:sz w:val="24"/>
        <w:szCs w:val="24"/>
        <w:lang w:val="ru-RU"/>
      </w:rPr>
      <w:t>СТО СРО-П 60542948 000ХХ–202</w:t>
    </w:r>
    <w:r w:rsidRPr="00577A6F">
      <w:rPr>
        <w:b/>
        <w:color w:val="FFFFFF" w:themeColor="background1"/>
        <w:sz w:val="24"/>
        <w:szCs w:val="24"/>
        <w:lang w:val="ru-RU"/>
      </w:rPr>
      <w:t>Х</w:t>
    </w:r>
  </w:p>
  <w:p w14:paraId="2222E526" w14:textId="186740ED" w:rsidR="00512495" w:rsidRPr="00577A6F" w:rsidRDefault="00512495" w:rsidP="00C9283B">
    <w:pPr>
      <w:pStyle w:val="a6"/>
      <w:jc w:val="right"/>
      <w:rPr>
        <w:b/>
        <w:i/>
        <w:sz w:val="24"/>
        <w:szCs w:val="24"/>
        <w:lang w:val="ru-RU"/>
      </w:rPr>
    </w:pPr>
    <w:r w:rsidRPr="00577A6F">
      <w:rPr>
        <w:b/>
        <w:color w:val="000000" w:themeColor="text1"/>
        <w:sz w:val="24"/>
        <w:szCs w:val="24"/>
        <w:lang w:val="ru-RU"/>
      </w:rPr>
      <w:t>(</w:t>
    </w:r>
    <w:r w:rsidRPr="00577A6F">
      <w:rPr>
        <w:b/>
        <w:i/>
        <w:color w:val="000000" w:themeColor="text1"/>
        <w:sz w:val="24"/>
        <w:szCs w:val="24"/>
        <w:lang w:val="ru-RU"/>
      </w:rPr>
      <w:t>проект</w:t>
    </w:r>
    <w:r w:rsidRPr="00577A6F">
      <w:rPr>
        <w:b/>
        <w:i/>
        <w:sz w:val="24"/>
        <w:szCs w:val="24"/>
        <w:lang w:val="ru-RU"/>
      </w:rPr>
      <w:t>, первая редакция)</w:t>
    </w:r>
  </w:p>
  <w:p w14:paraId="2FBDA14C" w14:textId="77777777" w:rsidR="00512495" w:rsidRPr="00C9283B" w:rsidRDefault="00512495">
    <w:pPr>
      <w:pStyle w:val="a3"/>
      <w:spacing w:line="14" w:lineRule="auto"/>
      <w:rPr>
        <w:sz w:val="20"/>
        <w:lang w:val="ru-RU"/>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46ABE" w14:textId="77777777" w:rsidR="00512495" w:rsidRPr="00283321" w:rsidRDefault="00512495" w:rsidP="00512495">
    <w:pPr>
      <w:pStyle w:val="a6"/>
      <w:jc w:val="right"/>
      <w:rPr>
        <w:b/>
        <w:sz w:val="24"/>
        <w:szCs w:val="24"/>
        <w:lang w:val="ru-RU"/>
      </w:rPr>
    </w:pPr>
    <w:r>
      <w:rPr>
        <w:b/>
        <w:sz w:val="24"/>
        <w:szCs w:val="24"/>
        <w:lang w:val="ru-RU"/>
      </w:rPr>
      <w:t>СТО СРО-П</w:t>
    </w:r>
    <w:r w:rsidRPr="00283321">
      <w:rPr>
        <w:b/>
        <w:sz w:val="24"/>
        <w:szCs w:val="24"/>
        <w:lang w:val="ru-RU"/>
      </w:rPr>
      <w:t xml:space="preserve"> 605429</w:t>
    </w:r>
    <w:r>
      <w:rPr>
        <w:b/>
        <w:sz w:val="24"/>
        <w:szCs w:val="24"/>
        <w:lang w:val="ru-RU"/>
      </w:rPr>
      <w:t>48</w:t>
    </w:r>
    <w:r w:rsidRPr="00283321">
      <w:rPr>
        <w:b/>
        <w:sz w:val="24"/>
        <w:szCs w:val="24"/>
        <w:lang w:val="ru-RU"/>
      </w:rPr>
      <w:t xml:space="preserve"> 000ХХ–20ХХ</w:t>
    </w:r>
  </w:p>
  <w:p w14:paraId="5F9D71EE" w14:textId="052C0F4D" w:rsidR="00512495" w:rsidRPr="00512495" w:rsidRDefault="00512495" w:rsidP="00512495">
    <w:pPr>
      <w:pStyle w:val="a6"/>
      <w:jc w:val="right"/>
      <w:rPr>
        <w:b/>
        <w:lang w:val="ru-RU"/>
      </w:rPr>
    </w:pPr>
    <w:r w:rsidRPr="00283321">
      <w:rPr>
        <w:b/>
        <w:i/>
        <w:sz w:val="24"/>
        <w:szCs w:val="24"/>
        <w:lang w:val="ru-RU"/>
      </w:rPr>
      <w:t>(проект, первая редакция)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C1E79"/>
    <w:multiLevelType w:val="hybridMultilevel"/>
    <w:tmpl w:val="891461D2"/>
    <w:lvl w:ilvl="0" w:tplc="AFA84BB8">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 w15:restartNumberingAfterBreak="0">
    <w:nsid w:val="130607F5"/>
    <w:multiLevelType w:val="hybridMultilevel"/>
    <w:tmpl w:val="79841CD0"/>
    <w:lvl w:ilvl="0" w:tplc="0419000F">
      <w:start w:val="1"/>
      <w:numFmt w:val="decimal"/>
      <w:lvlText w:val="%1."/>
      <w:lvlJc w:val="left"/>
      <w:pPr>
        <w:ind w:left="600" w:hanging="360"/>
      </w:p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15:restartNumberingAfterBreak="0">
    <w:nsid w:val="18936E54"/>
    <w:multiLevelType w:val="hybridMultilevel"/>
    <w:tmpl w:val="9DFEC080"/>
    <w:lvl w:ilvl="0" w:tplc="C74AF9E2">
      <w:start w:val="1"/>
      <w:numFmt w:val="decimal"/>
      <w:lvlText w:val="10.%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1CF64230"/>
    <w:multiLevelType w:val="hybridMultilevel"/>
    <w:tmpl w:val="FC90CCBA"/>
    <w:lvl w:ilvl="0" w:tplc="9DDA1CBA">
      <w:start w:val="1"/>
      <w:numFmt w:val="decimal"/>
      <w:lvlText w:val="4.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D0D3FBD"/>
    <w:multiLevelType w:val="hybridMultilevel"/>
    <w:tmpl w:val="6EE48114"/>
    <w:lvl w:ilvl="0" w:tplc="E14CD13A">
      <w:start w:val="1"/>
      <w:numFmt w:val="decimal"/>
      <w:lvlText w:val="9.%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220F4E68"/>
    <w:multiLevelType w:val="hybridMultilevel"/>
    <w:tmpl w:val="ED3CC77E"/>
    <w:lvl w:ilvl="0" w:tplc="90964D54">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22B07FA"/>
    <w:multiLevelType w:val="hybridMultilevel"/>
    <w:tmpl w:val="8218562A"/>
    <w:lvl w:ilvl="0" w:tplc="9DDA1CBA">
      <w:start w:val="1"/>
      <w:numFmt w:val="decimal"/>
      <w:lvlText w:val="4.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B645D31"/>
    <w:multiLevelType w:val="hybridMultilevel"/>
    <w:tmpl w:val="2F5C665C"/>
    <w:lvl w:ilvl="0" w:tplc="7826D11A">
      <w:start w:val="1"/>
      <w:numFmt w:val="decimal"/>
      <w:lvlText w:val="6.%1."/>
      <w:lvlJc w:val="left"/>
      <w:pPr>
        <w:ind w:left="1070" w:hanging="36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F494F8C"/>
    <w:multiLevelType w:val="hybridMultilevel"/>
    <w:tmpl w:val="CC80F4B4"/>
    <w:lvl w:ilvl="0" w:tplc="9DDA1CBA">
      <w:start w:val="1"/>
      <w:numFmt w:val="decimal"/>
      <w:lvlText w:val="4.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31F5E3E"/>
    <w:multiLevelType w:val="hybridMultilevel"/>
    <w:tmpl w:val="8E6C3C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7282EC2"/>
    <w:multiLevelType w:val="hybridMultilevel"/>
    <w:tmpl w:val="C382EC68"/>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38F00468"/>
    <w:multiLevelType w:val="hybridMultilevel"/>
    <w:tmpl w:val="8AB47E5A"/>
    <w:lvl w:ilvl="0" w:tplc="B35A0218">
      <w:start w:val="1"/>
      <w:numFmt w:val="decimal"/>
      <w:lvlText w:val="10.%1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CDF73F6"/>
    <w:multiLevelType w:val="hybridMultilevel"/>
    <w:tmpl w:val="081EB3A8"/>
    <w:lvl w:ilvl="0" w:tplc="A43C2F90">
      <w:start w:val="1"/>
      <w:numFmt w:val="decimal"/>
      <w:lvlText w:val="11.%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DC73397"/>
    <w:multiLevelType w:val="hybridMultilevel"/>
    <w:tmpl w:val="BB7E7A32"/>
    <w:lvl w:ilvl="0" w:tplc="E14CD13A">
      <w:start w:val="1"/>
      <w:numFmt w:val="decimal"/>
      <w:lvlText w:val="9.%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40C50BB9"/>
    <w:multiLevelType w:val="hybridMultilevel"/>
    <w:tmpl w:val="D36455B4"/>
    <w:lvl w:ilvl="0" w:tplc="FF26E874">
      <w:start w:val="1"/>
      <w:numFmt w:val="decimal"/>
      <w:lvlText w:val="6.%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415515AA"/>
    <w:multiLevelType w:val="hybridMultilevel"/>
    <w:tmpl w:val="AEE2AAC6"/>
    <w:lvl w:ilvl="0" w:tplc="C74AF9E2">
      <w:start w:val="1"/>
      <w:numFmt w:val="decimal"/>
      <w:lvlText w:val="10.%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41A81075"/>
    <w:multiLevelType w:val="hybridMultilevel"/>
    <w:tmpl w:val="74CE796E"/>
    <w:lvl w:ilvl="0" w:tplc="91749B24">
      <w:start w:val="1"/>
      <w:numFmt w:val="decimal"/>
      <w:lvlText w:val="7.%1."/>
      <w:lvlJc w:val="left"/>
      <w:pPr>
        <w:ind w:left="1070"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3A5492D"/>
    <w:multiLevelType w:val="hybridMultilevel"/>
    <w:tmpl w:val="58D8DE4A"/>
    <w:lvl w:ilvl="0" w:tplc="90964D54">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6736A5A"/>
    <w:multiLevelType w:val="hybridMultilevel"/>
    <w:tmpl w:val="777A0DA4"/>
    <w:lvl w:ilvl="0" w:tplc="9DDA1CBA">
      <w:start w:val="1"/>
      <w:numFmt w:val="decimal"/>
      <w:lvlText w:val="4.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ADF190D"/>
    <w:multiLevelType w:val="hybridMultilevel"/>
    <w:tmpl w:val="EF7E60D4"/>
    <w:lvl w:ilvl="0" w:tplc="6DC46C98">
      <w:start w:val="1"/>
      <w:numFmt w:val="decimal"/>
      <w:lvlText w:val="8.%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F744CA3"/>
    <w:multiLevelType w:val="hybridMultilevel"/>
    <w:tmpl w:val="A35C8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6476DF"/>
    <w:multiLevelType w:val="hybridMultilevel"/>
    <w:tmpl w:val="179E6B5A"/>
    <w:lvl w:ilvl="0" w:tplc="F216D54A">
      <w:start w:val="1"/>
      <w:numFmt w:val="decimal"/>
      <w:suff w:val="space"/>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6A7074D"/>
    <w:multiLevelType w:val="hybridMultilevel"/>
    <w:tmpl w:val="866C8590"/>
    <w:lvl w:ilvl="0" w:tplc="9DDA1CBA">
      <w:start w:val="1"/>
      <w:numFmt w:val="decimal"/>
      <w:lvlText w:val="4.2.%1."/>
      <w:lvlJc w:val="left"/>
      <w:pPr>
        <w:ind w:left="1541" w:hanging="360"/>
      </w:pPr>
      <w:rPr>
        <w:rFonts w:hint="default"/>
      </w:rPr>
    </w:lvl>
    <w:lvl w:ilvl="1" w:tplc="04190019" w:tentative="1">
      <w:start w:val="1"/>
      <w:numFmt w:val="lowerLetter"/>
      <w:lvlText w:val="%2."/>
      <w:lvlJc w:val="left"/>
      <w:pPr>
        <w:ind w:left="2261" w:hanging="360"/>
      </w:pPr>
    </w:lvl>
    <w:lvl w:ilvl="2" w:tplc="0419001B" w:tentative="1">
      <w:start w:val="1"/>
      <w:numFmt w:val="lowerRoman"/>
      <w:lvlText w:val="%3."/>
      <w:lvlJc w:val="right"/>
      <w:pPr>
        <w:ind w:left="2981" w:hanging="180"/>
      </w:pPr>
    </w:lvl>
    <w:lvl w:ilvl="3" w:tplc="0419000F" w:tentative="1">
      <w:start w:val="1"/>
      <w:numFmt w:val="decimal"/>
      <w:lvlText w:val="%4."/>
      <w:lvlJc w:val="left"/>
      <w:pPr>
        <w:ind w:left="3701" w:hanging="360"/>
      </w:pPr>
    </w:lvl>
    <w:lvl w:ilvl="4" w:tplc="04190019" w:tentative="1">
      <w:start w:val="1"/>
      <w:numFmt w:val="lowerLetter"/>
      <w:lvlText w:val="%5."/>
      <w:lvlJc w:val="left"/>
      <w:pPr>
        <w:ind w:left="4421" w:hanging="360"/>
      </w:pPr>
    </w:lvl>
    <w:lvl w:ilvl="5" w:tplc="0419001B" w:tentative="1">
      <w:start w:val="1"/>
      <w:numFmt w:val="lowerRoman"/>
      <w:lvlText w:val="%6."/>
      <w:lvlJc w:val="right"/>
      <w:pPr>
        <w:ind w:left="5141" w:hanging="180"/>
      </w:pPr>
    </w:lvl>
    <w:lvl w:ilvl="6" w:tplc="0419000F" w:tentative="1">
      <w:start w:val="1"/>
      <w:numFmt w:val="decimal"/>
      <w:lvlText w:val="%7."/>
      <w:lvlJc w:val="left"/>
      <w:pPr>
        <w:ind w:left="5861" w:hanging="360"/>
      </w:pPr>
    </w:lvl>
    <w:lvl w:ilvl="7" w:tplc="04190019" w:tentative="1">
      <w:start w:val="1"/>
      <w:numFmt w:val="lowerLetter"/>
      <w:lvlText w:val="%8."/>
      <w:lvlJc w:val="left"/>
      <w:pPr>
        <w:ind w:left="6581" w:hanging="360"/>
      </w:pPr>
    </w:lvl>
    <w:lvl w:ilvl="8" w:tplc="0419001B" w:tentative="1">
      <w:start w:val="1"/>
      <w:numFmt w:val="lowerRoman"/>
      <w:lvlText w:val="%9."/>
      <w:lvlJc w:val="right"/>
      <w:pPr>
        <w:ind w:left="7301" w:hanging="180"/>
      </w:pPr>
    </w:lvl>
  </w:abstractNum>
  <w:abstractNum w:abstractNumId="23" w15:restartNumberingAfterBreak="0">
    <w:nsid w:val="598A50B8"/>
    <w:multiLevelType w:val="hybridMultilevel"/>
    <w:tmpl w:val="35FA3492"/>
    <w:lvl w:ilvl="0" w:tplc="3BC4392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5AFF265A"/>
    <w:multiLevelType w:val="hybridMultilevel"/>
    <w:tmpl w:val="E8CA1FBC"/>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2413260"/>
    <w:multiLevelType w:val="hybridMultilevel"/>
    <w:tmpl w:val="5B4E43BE"/>
    <w:lvl w:ilvl="0" w:tplc="9DDA1CBA">
      <w:start w:val="1"/>
      <w:numFmt w:val="decimal"/>
      <w:lvlText w:val="4.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6254758E"/>
    <w:multiLevelType w:val="hybridMultilevel"/>
    <w:tmpl w:val="08200C36"/>
    <w:lvl w:ilvl="0" w:tplc="90964D54">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9EC54DD"/>
    <w:multiLevelType w:val="hybridMultilevel"/>
    <w:tmpl w:val="9DE6061E"/>
    <w:lvl w:ilvl="0" w:tplc="9DDA1CBA">
      <w:start w:val="1"/>
      <w:numFmt w:val="decimal"/>
      <w:lvlText w:val="4.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1326894"/>
    <w:multiLevelType w:val="hybridMultilevel"/>
    <w:tmpl w:val="AB904590"/>
    <w:lvl w:ilvl="0" w:tplc="8FD20576">
      <w:start w:val="1"/>
      <w:numFmt w:val="decimal"/>
      <w:lvlText w:val="7.8.%1."/>
      <w:lvlJc w:val="left"/>
      <w:pPr>
        <w:ind w:left="1430" w:hanging="360"/>
      </w:pPr>
      <w:rPr>
        <w:rFonts w:hint="default"/>
        <w:b w:val="0"/>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9" w15:restartNumberingAfterBreak="0">
    <w:nsid w:val="761D7C10"/>
    <w:multiLevelType w:val="hybridMultilevel"/>
    <w:tmpl w:val="BB7AEE92"/>
    <w:lvl w:ilvl="0" w:tplc="4530B1C6">
      <w:start w:val="1"/>
      <w:numFmt w:val="decimal"/>
      <w:lvlText w:val="6.8.%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30" w15:restartNumberingAfterBreak="0">
    <w:nsid w:val="7D59211B"/>
    <w:multiLevelType w:val="hybridMultilevel"/>
    <w:tmpl w:val="A36E2F94"/>
    <w:lvl w:ilvl="0" w:tplc="C74AF9E2">
      <w:start w:val="1"/>
      <w:numFmt w:val="decimal"/>
      <w:lvlText w:val="10.%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1"/>
  </w:num>
  <w:num w:numId="2">
    <w:abstractNumId w:val="7"/>
  </w:num>
  <w:num w:numId="3">
    <w:abstractNumId w:val="3"/>
  </w:num>
  <w:num w:numId="4">
    <w:abstractNumId w:val="22"/>
  </w:num>
  <w:num w:numId="5">
    <w:abstractNumId w:val="6"/>
  </w:num>
  <w:num w:numId="6">
    <w:abstractNumId w:val="8"/>
  </w:num>
  <w:num w:numId="7">
    <w:abstractNumId w:val="18"/>
  </w:num>
  <w:num w:numId="8">
    <w:abstractNumId w:val="27"/>
  </w:num>
  <w:num w:numId="9">
    <w:abstractNumId w:val="25"/>
  </w:num>
  <w:num w:numId="10">
    <w:abstractNumId w:val="9"/>
  </w:num>
  <w:num w:numId="11">
    <w:abstractNumId w:val="17"/>
  </w:num>
  <w:num w:numId="12">
    <w:abstractNumId w:val="10"/>
  </w:num>
  <w:num w:numId="13">
    <w:abstractNumId w:val="16"/>
  </w:num>
  <w:num w:numId="14">
    <w:abstractNumId w:val="29"/>
  </w:num>
  <w:num w:numId="15">
    <w:abstractNumId w:val="24"/>
  </w:num>
  <w:num w:numId="16">
    <w:abstractNumId w:val="14"/>
  </w:num>
  <w:num w:numId="17">
    <w:abstractNumId w:val="23"/>
  </w:num>
  <w:num w:numId="18">
    <w:abstractNumId w:val="19"/>
  </w:num>
  <w:num w:numId="19">
    <w:abstractNumId w:val="26"/>
  </w:num>
  <w:num w:numId="20">
    <w:abstractNumId w:val="4"/>
  </w:num>
  <w:num w:numId="21">
    <w:abstractNumId w:val="30"/>
  </w:num>
  <w:num w:numId="22">
    <w:abstractNumId w:val="13"/>
  </w:num>
  <w:num w:numId="23">
    <w:abstractNumId w:val="11"/>
  </w:num>
  <w:num w:numId="24">
    <w:abstractNumId w:val="12"/>
  </w:num>
  <w:num w:numId="25">
    <w:abstractNumId w:val="15"/>
  </w:num>
  <w:num w:numId="26">
    <w:abstractNumId w:val="28"/>
  </w:num>
  <w:num w:numId="27">
    <w:abstractNumId w:val="5"/>
  </w:num>
  <w:num w:numId="28">
    <w:abstractNumId w:val="2"/>
  </w:num>
  <w:num w:numId="29">
    <w:abstractNumId w:val="20"/>
  </w:num>
  <w:num w:numId="30">
    <w:abstractNumId w:val="1"/>
  </w:num>
  <w:num w:numId="3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7E3"/>
    <w:rsid w:val="000017DE"/>
    <w:rsid w:val="00001F53"/>
    <w:rsid w:val="00003796"/>
    <w:rsid w:val="00003917"/>
    <w:rsid w:val="0000499F"/>
    <w:rsid w:val="00004A47"/>
    <w:rsid w:val="00005764"/>
    <w:rsid w:val="0000593C"/>
    <w:rsid w:val="00005EB2"/>
    <w:rsid w:val="000109D3"/>
    <w:rsid w:val="00011A67"/>
    <w:rsid w:val="00011F1B"/>
    <w:rsid w:val="000122CB"/>
    <w:rsid w:val="00012C70"/>
    <w:rsid w:val="0001382E"/>
    <w:rsid w:val="00014257"/>
    <w:rsid w:val="0001527B"/>
    <w:rsid w:val="0001566F"/>
    <w:rsid w:val="00015B74"/>
    <w:rsid w:val="00020A63"/>
    <w:rsid w:val="00021E94"/>
    <w:rsid w:val="00022180"/>
    <w:rsid w:val="00022602"/>
    <w:rsid w:val="00023E91"/>
    <w:rsid w:val="00031EED"/>
    <w:rsid w:val="00032DE7"/>
    <w:rsid w:val="000336A4"/>
    <w:rsid w:val="00033830"/>
    <w:rsid w:val="00034B29"/>
    <w:rsid w:val="000357B4"/>
    <w:rsid w:val="000364ED"/>
    <w:rsid w:val="00037575"/>
    <w:rsid w:val="0004194F"/>
    <w:rsid w:val="00041B6E"/>
    <w:rsid w:val="0004303E"/>
    <w:rsid w:val="00045BFE"/>
    <w:rsid w:val="00045D9A"/>
    <w:rsid w:val="00046D8B"/>
    <w:rsid w:val="00047F8A"/>
    <w:rsid w:val="00051757"/>
    <w:rsid w:val="00051BFE"/>
    <w:rsid w:val="0005246F"/>
    <w:rsid w:val="00053210"/>
    <w:rsid w:val="00054216"/>
    <w:rsid w:val="000557BB"/>
    <w:rsid w:val="00055E64"/>
    <w:rsid w:val="00056BC8"/>
    <w:rsid w:val="00056DE4"/>
    <w:rsid w:val="00060F44"/>
    <w:rsid w:val="00060FC9"/>
    <w:rsid w:val="00061BB9"/>
    <w:rsid w:val="00062050"/>
    <w:rsid w:val="00062060"/>
    <w:rsid w:val="000622E0"/>
    <w:rsid w:val="000628FC"/>
    <w:rsid w:val="00062A5F"/>
    <w:rsid w:val="00063071"/>
    <w:rsid w:val="00063284"/>
    <w:rsid w:val="00064B74"/>
    <w:rsid w:val="00067BF4"/>
    <w:rsid w:val="00067FB9"/>
    <w:rsid w:val="0007108F"/>
    <w:rsid w:val="00071150"/>
    <w:rsid w:val="00071696"/>
    <w:rsid w:val="00071D0D"/>
    <w:rsid w:val="000730F0"/>
    <w:rsid w:val="00073696"/>
    <w:rsid w:val="000744BC"/>
    <w:rsid w:val="0007551B"/>
    <w:rsid w:val="000824A9"/>
    <w:rsid w:val="00082DC0"/>
    <w:rsid w:val="000842DA"/>
    <w:rsid w:val="00085DD4"/>
    <w:rsid w:val="0008741C"/>
    <w:rsid w:val="00087E87"/>
    <w:rsid w:val="000910C8"/>
    <w:rsid w:val="000910DC"/>
    <w:rsid w:val="00094130"/>
    <w:rsid w:val="000949AB"/>
    <w:rsid w:val="00094E7B"/>
    <w:rsid w:val="0009622C"/>
    <w:rsid w:val="000968C7"/>
    <w:rsid w:val="00096A3F"/>
    <w:rsid w:val="00096AAE"/>
    <w:rsid w:val="000979E4"/>
    <w:rsid w:val="00097C20"/>
    <w:rsid w:val="000A073D"/>
    <w:rsid w:val="000A1E46"/>
    <w:rsid w:val="000A2F0F"/>
    <w:rsid w:val="000A2FA2"/>
    <w:rsid w:val="000A4439"/>
    <w:rsid w:val="000A4587"/>
    <w:rsid w:val="000A4B9A"/>
    <w:rsid w:val="000A57DB"/>
    <w:rsid w:val="000A66B8"/>
    <w:rsid w:val="000A6D1B"/>
    <w:rsid w:val="000A792B"/>
    <w:rsid w:val="000B091D"/>
    <w:rsid w:val="000B1254"/>
    <w:rsid w:val="000B19F0"/>
    <w:rsid w:val="000B3BE1"/>
    <w:rsid w:val="000B43E0"/>
    <w:rsid w:val="000B4595"/>
    <w:rsid w:val="000B5CC8"/>
    <w:rsid w:val="000B61E8"/>
    <w:rsid w:val="000B76EE"/>
    <w:rsid w:val="000C0646"/>
    <w:rsid w:val="000C0CA1"/>
    <w:rsid w:val="000C120C"/>
    <w:rsid w:val="000C5DB0"/>
    <w:rsid w:val="000C700C"/>
    <w:rsid w:val="000C7BB8"/>
    <w:rsid w:val="000D1A85"/>
    <w:rsid w:val="000D2DE3"/>
    <w:rsid w:val="000D5633"/>
    <w:rsid w:val="000D566D"/>
    <w:rsid w:val="000D7260"/>
    <w:rsid w:val="000D779A"/>
    <w:rsid w:val="000D7F2D"/>
    <w:rsid w:val="000E0D20"/>
    <w:rsid w:val="000E224D"/>
    <w:rsid w:val="000E27D8"/>
    <w:rsid w:val="000E3B33"/>
    <w:rsid w:val="000E3DAB"/>
    <w:rsid w:val="000E68AF"/>
    <w:rsid w:val="000E7C2A"/>
    <w:rsid w:val="000F0F97"/>
    <w:rsid w:val="000F15E8"/>
    <w:rsid w:val="000F179C"/>
    <w:rsid w:val="000F2698"/>
    <w:rsid w:val="000F34AB"/>
    <w:rsid w:val="000F46EF"/>
    <w:rsid w:val="000F51EB"/>
    <w:rsid w:val="000F70D3"/>
    <w:rsid w:val="001007AB"/>
    <w:rsid w:val="0010192E"/>
    <w:rsid w:val="001028F7"/>
    <w:rsid w:val="00103722"/>
    <w:rsid w:val="00103996"/>
    <w:rsid w:val="0010526D"/>
    <w:rsid w:val="001077AB"/>
    <w:rsid w:val="00107A4F"/>
    <w:rsid w:val="00107F0D"/>
    <w:rsid w:val="00110C40"/>
    <w:rsid w:val="0011191E"/>
    <w:rsid w:val="00111E84"/>
    <w:rsid w:val="00112115"/>
    <w:rsid w:val="00112626"/>
    <w:rsid w:val="00113887"/>
    <w:rsid w:val="00115854"/>
    <w:rsid w:val="00115A7B"/>
    <w:rsid w:val="00116A5A"/>
    <w:rsid w:val="00117AD7"/>
    <w:rsid w:val="001211DA"/>
    <w:rsid w:val="001219A9"/>
    <w:rsid w:val="00125631"/>
    <w:rsid w:val="00126773"/>
    <w:rsid w:val="00126937"/>
    <w:rsid w:val="00131B89"/>
    <w:rsid w:val="00133093"/>
    <w:rsid w:val="00133E3F"/>
    <w:rsid w:val="00134EBF"/>
    <w:rsid w:val="0013585F"/>
    <w:rsid w:val="00136131"/>
    <w:rsid w:val="00136FBA"/>
    <w:rsid w:val="00137789"/>
    <w:rsid w:val="00140146"/>
    <w:rsid w:val="00141E40"/>
    <w:rsid w:val="00144000"/>
    <w:rsid w:val="00145607"/>
    <w:rsid w:val="001456BA"/>
    <w:rsid w:val="00145C75"/>
    <w:rsid w:val="00146304"/>
    <w:rsid w:val="00146987"/>
    <w:rsid w:val="00146BD1"/>
    <w:rsid w:val="001519FE"/>
    <w:rsid w:val="00151BEF"/>
    <w:rsid w:val="00156685"/>
    <w:rsid w:val="0016044E"/>
    <w:rsid w:val="001615FD"/>
    <w:rsid w:val="00161902"/>
    <w:rsid w:val="001622E8"/>
    <w:rsid w:val="001624C8"/>
    <w:rsid w:val="00162C39"/>
    <w:rsid w:val="001630C4"/>
    <w:rsid w:val="001634AB"/>
    <w:rsid w:val="001634D0"/>
    <w:rsid w:val="001649A3"/>
    <w:rsid w:val="00164A5B"/>
    <w:rsid w:val="00164B22"/>
    <w:rsid w:val="0016550C"/>
    <w:rsid w:val="0016555C"/>
    <w:rsid w:val="001657A6"/>
    <w:rsid w:val="001666FC"/>
    <w:rsid w:val="00166A00"/>
    <w:rsid w:val="00167822"/>
    <w:rsid w:val="00171E4E"/>
    <w:rsid w:val="001724AC"/>
    <w:rsid w:val="00173438"/>
    <w:rsid w:val="00174235"/>
    <w:rsid w:val="00174636"/>
    <w:rsid w:val="001749A4"/>
    <w:rsid w:val="00174D09"/>
    <w:rsid w:val="001761D4"/>
    <w:rsid w:val="00176743"/>
    <w:rsid w:val="00176B41"/>
    <w:rsid w:val="0018007E"/>
    <w:rsid w:val="00181B2F"/>
    <w:rsid w:val="00183007"/>
    <w:rsid w:val="00184BF9"/>
    <w:rsid w:val="00187ECB"/>
    <w:rsid w:val="00190F7F"/>
    <w:rsid w:val="001913A2"/>
    <w:rsid w:val="00191CB4"/>
    <w:rsid w:val="00192FAF"/>
    <w:rsid w:val="001930AD"/>
    <w:rsid w:val="00193D77"/>
    <w:rsid w:val="001949BA"/>
    <w:rsid w:val="00194C5D"/>
    <w:rsid w:val="00195FE2"/>
    <w:rsid w:val="00196748"/>
    <w:rsid w:val="00196858"/>
    <w:rsid w:val="0019720D"/>
    <w:rsid w:val="001A10ED"/>
    <w:rsid w:val="001A26C7"/>
    <w:rsid w:val="001A3BAA"/>
    <w:rsid w:val="001A3FB4"/>
    <w:rsid w:val="001A4E0E"/>
    <w:rsid w:val="001A6FA7"/>
    <w:rsid w:val="001A7B6C"/>
    <w:rsid w:val="001B00EA"/>
    <w:rsid w:val="001B28C4"/>
    <w:rsid w:val="001B2905"/>
    <w:rsid w:val="001B443C"/>
    <w:rsid w:val="001B4F9E"/>
    <w:rsid w:val="001B4FA9"/>
    <w:rsid w:val="001B5D13"/>
    <w:rsid w:val="001B6C71"/>
    <w:rsid w:val="001B6FB1"/>
    <w:rsid w:val="001B766D"/>
    <w:rsid w:val="001C17BA"/>
    <w:rsid w:val="001C29E4"/>
    <w:rsid w:val="001C2A55"/>
    <w:rsid w:val="001C2AC7"/>
    <w:rsid w:val="001C2C3F"/>
    <w:rsid w:val="001C36A3"/>
    <w:rsid w:val="001C3EA6"/>
    <w:rsid w:val="001C6A90"/>
    <w:rsid w:val="001C6F2E"/>
    <w:rsid w:val="001C7352"/>
    <w:rsid w:val="001D05A0"/>
    <w:rsid w:val="001D1003"/>
    <w:rsid w:val="001D10C3"/>
    <w:rsid w:val="001D1183"/>
    <w:rsid w:val="001D165E"/>
    <w:rsid w:val="001D1A98"/>
    <w:rsid w:val="001D4686"/>
    <w:rsid w:val="001D5CD4"/>
    <w:rsid w:val="001D6989"/>
    <w:rsid w:val="001E0FE7"/>
    <w:rsid w:val="001E132E"/>
    <w:rsid w:val="001E1A33"/>
    <w:rsid w:val="001E35A8"/>
    <w:rsid w:val="001E3E4F"/>
    <w:rsid w:val="001E6D12"/>
    <w:rsid w:val="001E7083"/>
    <w:rsid w:val="001E70A8"/>
    <w:rsid w:val="001F286E"/>
    <w:rsid w:val="001F2B1F"/>
    <w:rsid w:val="001F3117"/>
    <w:rsid w:val="001F74BC"/>
    <w:rsid w:val="001F768B"/>
    <w:rsid w:val="002013C4"/>
    <w:rsid w:val="002019A0"/>
    <w:rsid w:val="00203931"/>
    <w:rsid w:val="00203A33"/>
    <w:rsid w:val="00203CBC"/>
    <w:rsid w:val="0020415C"/>
    <w:rsid w:val="002046EA"/>
    <w:rsid w:val="00205F95"/>
    <w:rsid w:val="002067A0"/>
    <w:rsid w:val="00206DF3"/>
    <w:rsid w:val="002077B9"/>
    <w:rsid w:val="00210FC6"/>
    <w:rsid w:val="00211464"/>
    <w:rsid w:val="00211F92"/>
    <w:rsid w:val="00212340"/>
    <w:rsid w:val="00212AD4"/>
    <w:rsid w:val="00213968"/>
    <w:rsid w:val="00214257"/>
    <w:rsid w:val="00214CAA"/>
    <w:rsid w:val="002156E2"/>
    <w:rsid w:val="00215E8D"/>
    <w:rsid w:val="0021617E"/>
    <w:rsid w:val="0021662B"/>
    <w:rsid w:val="00216BC4"/>
    <w:rsid w:val="00217FFE"/>
    <w:rsid w:val="002208A3"/>
    <w:rsid w:val="00220C28"/>
    <w:rsid w:val="00221958"/>
    <w:rsid w:val="00221E32"/>
    <w:rsid w:val="00221F22"/>
    <w:rsid w:val="00222049"/>
    <w:rsid w:val="002220CC"/>
    <w:rsid w:val="0022261B"/>
    <w:rsid w:val="002236C5"/>
    <w:rsid w:val="00223DA3"/>
    <w:rsid w:val="00224F76"/>
    <w:rsid w:val="002253FD"/>
    <w:rsid w:val="00226B58"/>
    <w:rsid w:val="00226D43"/>
    <w:rsid w:val="002275A4"/>
    <w:rsid w:val="00227B7A"/>
    <w:rsid w:val="00230733"/>
    <w:rsid w:val="00231404"/>
    <w:rsid w:val="0023148C"/>
    <w:rsid w:val="00233DD9"/>
    <w:rsid w:val="00234C09"/>
    <w:rsid w:val="00235757"/>
    <w:rsid w:val="002372EA"/>
    <w:rsid w:val="00242D1F"/>
    <w:rsid w:val="002437B0"/>
    <w:rsid w:val="002441D3"/>
    <w:rsid w:val="002448A0"/>
    <w:rsid w:val="002467DC"/>
    <w:rsid w:val="00247B10"/>
    <w:rsid w:val="00247C97"/>
    <w:rsid w:val="00247E99"/>
    <w:rsid w:val="00251E98"/>
    <w:rsid w:val="00253251"/>
    <w:rsid w:val="00253480"/>
    <w:rsid w:val="00253E22"/>
    <w:rsid w:val="00254DB0"/>
    <w:rsid w:val="00256811"/>
    <w:rsid w:val="00256E84"/>
    <w:rsid w:val="00257723"/>
    <w:rsid w:val="00257E6D"/>
    <w:rsid w:val="00263213"/>
    <w:rsid w:val="002659CF"/>
    <w:rsid w:val="00265CF0"/>
    <w:rsid w:val="00265D38"/>
    <w:rsid w:val="00271989"/>
    <w:rsid w:val="002719C5"/>
    <w:rsid w:val="00271E4B"/>
    <w:rsid w:val="00275461"/>
    <w:rsid w:val="00276C7F"/>
    <w:rsid w:val="002771B4"/>
    <w:rsid w:val="00281D60"/>
    <w:rsid w:val="00282C5F"/>
    <w:rsid w:val="00283321"/>
    <w:rsid w:val="00285047"/>
    <w:rsid w:val="00285873"/>
    <w:rsid w:val="002905EC"/>
    <w:rsid w:val="002909FC"/>
    <w:rsid w:val="00291B85"/>
    <w:rsid w:val="00292FF2"/>
    <w:rsid w:val="00293002"/>
    <w:rsid w:val="00293A73"/>
    <w:rsid w:val="002949EB"/>
    <w:rsid w:val="0029543B"/>
    <w:rsid w:val="00296249"/>
    <w:rsid w:val="00296E8C"/>
    <w:rsid w:val="002978D9"/>
    <w:rsid w:val="00297E57"/>
    <w:rsid w:val="002A00FE"/>
    <w:rsid w:val="002A0318"/>
    <w:rsid w:val="002A0C11"/>
    <w:rsid w:val="002A11AA"/>
    <w:rsid w:val="002A28FE"/>
    <w:rsid w:val="002A293B"/>
    <w:rsid w:val="002A32CB"/>
    <w:rsid w:val="002A70C7"/>
    <w:rsid w:val="002A7830"/>
    <w:rsid w:val="002A7B95"/>
    <w:rsid w:val="002B01A8"/>
    <w:rsid w:val="002B2756"/>
    <w:rsid w:val="002B464E"/>
    <w:rsid w:val="002B4EEB"/>
    <w:rsid w:val="002B5AE4"/>
    <w:rsid w:val="002B7EC2"/>
    <w:rsid w:val="002C0AC0"/>
    <w:rsid w:val="002C2CE5"/>
    <w:rsid w:val="002C3F2E"/>
    <w:rsid w:val="002C4BC9"/>
    <w:rsid w:val="002C54CA"/>
    <w:rsid w:val="002C5FBA"/>
    <w:rsid w:val="002D27B5"/>
    <w:rsid w:val="002D4E93"/>
    <w:rsid w:val="002D62E4"/>
    <w:rsid w:val="002E1AA2"/>
    <w:rsid w:val="002E205A"/>
    <w:rsid w:val="002E4741"/>
    <w:rsid w:val="002E4B80"/>
    <w:rsid w:val="002E52F3"/>
    <w:rsid w:val="002E54DF"/>
    <w:rsid w:val="002E59F5"/>
    <w:rsid w:val="002E5BCE"/>
    <w:rsid w:val="002E6A96"/>
    <w:rsid w:val="002E7A15"/>
    <w:rsid w:val="002E7B3B"/>
    <w:rsid w:val="002E7BA2"/>
    <w:rsid w:val="002F0896"/>
    <w:rsid w:val="002F092B"/>
    <w:rsid w:val="002F0F66"/>
    <w:rsid w:val="002F1C6D"/>
    <w:rsid w:val="002F208B"/>
    <w:rsid w:val="002F20F6"/>
    <w:rsid w:val="002F2E6A"/>
    <w:rsid w:val="002F320A"/>
    <w:rsid w:val="002F336B"/>
    <w:rsid w:val="002F50AF"/>
    <w:rsid w:val="002F6D2F"/>
    <w:rsid w:val="002F7352"/>
    <w:rsid w:val="00301B48"/>
    <w:rsid w:val="00302800"/>
    <w:rsid w:val="00303021"/>
    <w:rsid w:val="003031D2"/>
    <w:rsid w:val="00303BB2"/>
    <w:rsid w:val="00303D05"/>
    <w:rsid w:val="0030410D"/>
    <w:rsid w:val="003050B4"/>
    <w:rsid w:val="0030536C"/>
    <w:rsid w:val="0030606B"/>
    <w:rsid w:val="0030615C"/>
    <w:rsid w:val="00306178"/>
    <w:rsid w:val="003066BC"/>
    <w:rsid w:val="003107B2"/>
    <w:rsid w:val="003113CF"/>
    <w:rsid w:val="00313567"/>
    <w:rsid w:val="00313E9F"/>
    <w:rsid w:val="0031461C"/>
    <w:rsid w:val="00315523"/>
    <w:rsid w:val="00315E7A"/>
    <w:rsid w:val="00316C0F"/>
    <w:rsid w:val="003176A5"/>
    <w:rsid w:val="00321145"/>
    <w:rsid w:val="003218A9"/>
    <w:rsid w:val="00322389"/>
    <w:rsid w:val="00323344"/>
    <w:rsid w:val="003233CC"/>
    <w:rsid w:val="00323FB4"/>
    <w:rsid w:val="003243B9"/>
    <w:rsid w:val="003243D2"/>
    <w:rsid w:val="0032472D"/>
    <w:rsid w:val="00327269"/>
    <w:rsid w:val="00327CC1"/>
    <w:rsid w:val="00331C02"/>
    <w:rsid w:val="00331F84"/>
    <w:rsid w:val="003327A5"/>
    <w:rsid w:val="00332D71"/>
    <w:rsid w:val="003334C1"/>
    <w:rsid w:val="0033419B"/>
    <w:rsid w:val="00336211"/>
    <w:rsid w:val="00340313"/>
    <w:rsid w:val="0034069F"/>
    <w:rsid w:val="00341495"/>
    <w:rsid w:val="003416DD"/>
    <w:rsid w:val="00342329"/>
    <w:rsid w:val="003432D0"/>
    <w:rsid w:val="003448B4"/>
    <w:rsid w:val="00346004"/>
    <w:rsid w:val="00347506"/>
    <w:rsid w:val="00351A9A"/>
    <w:rsid w:val="0035239C"/>
    <w:rsid w:val="00352BC4"/>
    <w:rsid w:val="003533ED"/>
    <w:rsid w:val="003557C7"/>
    <w:rsid w:val="00356C1E"/>
    <w:rsid w:val="00360435"/>
    <w:rsid w:val="0036360C"/>
    <w:rsid w:val="00364081"/>
    <w:rsid w:val="00364D7D"/>
    <w:rsid w:val="00365C55"/>
    <w:rsid w:val="00366D24"/>
    <w:rsid w:val="00371920"/>
    <w:rsid w:val="00372D2D"/>
    <w:rsid w:val="003734EB"/>
    <w:rsid w:val="003748D9"/>
    <w:rsid w:val="00376381"/>
    <w:rsid w:val="00380258"/>
    <w:rsid w:val="003809FD"/>
    <w:rsid w:val="00381F94"/>
    <w:rsid w:val="003824AB"/>
    <w:rsid w:val="00382B33"/>
    <w:rsid w:val="00383EEC"/>
    <w:rsid w:val="00384B48"/>
    <w:rsid w:val="0038510E"/>
    <w:rsid w:val="00386D98"/>
    <w:rsid w:val="00390BC9"/>
    <w:rsid w:val="00392085"/>
    <w:rsid w:val="00394C83"/>
    <w:rsid w:val="00395600"/>
    <w:rsid w:val="003956FC"/>
    <w:rsid w:val="003964F4"/>
    <w:rsid w:val="00396D33"/>
    <w:rsid w:val="00397C1A"/>
    <w:rsid w:val="003A0209"/>
    <w:rsid w:val="003A253F"/>
    <w:rsid w:val="003A2DF0"/>
    <w:rsid w:val="003A53AB"/>
    <w:rsid w:val="003A5768"/>
    <w:rsid w:val="003A6799"/>
    <w:rsid w:val="003A7AE1"/>
    <w:rsid w:val="003B08D3"/>
    <w:rsid w:val="003B0C63"/>
    <w:rsid w:val="003B1063"/>
    <w:rsid w:val="003B10FE"/>
    <w:rsid w:val="003B2765"/>
    <w:rsid w:val="003B46B8"/>
    <w:rsid w:val="003B53DD"/>
    <w:rsid w:val="003B57BD"/>
    <w:rsid w:val="003B6076"/>
    <w:rsid w:val="003B744E"/>
    <w:rsid w:val="003C09B3"/>
    <w:rsid w:val="003C1885"/>
    <w:rsid w:val="003C336E"/>
    <w:rsid w:val="003C4118"/>
    <w:rsid w:val="003C6444"/>
    <w:rsid w:val="003C7931"/>
    <w:rsid w:val="003D0467"/>
    <w:rsid w:val="003D156B"/>
    <w:rsid w:val="003D203D"/>
    <w:rsid w:val="003D34CE"/>
    <w:rsid w:val="003D4285"/>
    <w:rsid w:val="003D5A2E"/>
    <w:rsid w:val="003D7127"/>
    <w:rsid w:val="003D7F02"/>
    <w:rsid w:val="003E12D8"/>
    <w:rsid w:val="003E33E3"/>
    <w:rsid w:val="003E3920"/>
    <w:rsid w:val="003E49E3"/>
    <w:rsid w:val="003E7D56"/>
    <w:rsid w:val="003E7E3F"/>
    <w:rsid w:val="003F1C9A"/>
    <w:rsid w:val="003F478A"/>
    <w:rsid w:val="003F5D55"/>
    <w:rsid w:val="003F65F3"/>
    <w:rsid w:val="0040061D"/>
    <w:rsid w:val="00401163"/>
    <w:rsid w:val="00401B82"/>
    <w:rsid w:val="00401FD4"/>
    <w:rsid w:val="0040238B"/>
    <w:rsid w:val="004031EE"/>
    <w:rsid w:val="00404A8B"/>
    <w:rsid w:val="00406207"/>
    <w:rsid w:val="0041050D"/>
    <w:rsid w:val="00410989"/>
    <w:rsid w:val="00411399"/>
    <w:rsid w:val="004143C1"/>
    <w:rsid w:val="00414596"/>
    <w:rsid w:val="00415310"/>
    <w:rsid w:val="00415D43"/>
    <w:rsid w:val="0041741E"/>
    <w:rsid w:val="00417EEF"/>
    <w:rsid w:val="00420478"/>
    <w:rsid w:val="0042293E"/>
    <w:rsid w:val="004238BF"/>
    <w:rsid w:val="004242BA"/>
    <w:rsid w:val="00424971"/>
    <w:rsid w:val="0042756A"/>
    <w:rsid w:val="0042796F"/>
    <w:rsid w:val="00427B70"/>
    <w:rsid w:val="00427C9E"/>
    <w:rsid w:val="004339E4"/>
    <w:rsid w:val="00434B68"/>
    <w:rsid w:val="00435211"/>
    <w:rsid w:val="00440BD6"/>
    <w:rsid w:val="004410C7"/>
    <w:rsid w:val="0044110A"/>
    <w:rsid w:val="004416A5"/>
    <w:rsid w:val="00441923"/>
    <w:rsid w:val="00441F22"/>
    <w:rsid w:val="00443EB3"/>
    <w:rsid w:val="004441D7"/>
    <w:rsid w:val="004457AF"/>
    <w:rsid w:val="00447DB2"/>
    <w:rsid w:val="00450DE6"/>
    <w:rsid w:val="0045167F"/>
    <w:rsid w:val="00452392"/>
    <w:rsid w:val="004533EC"/>
    <w:rsid w:val="00453DE3"/>
    <w:rsid w:val="004545A5"/>
    <w:rsid w:val="00454D4E"/>
    <w:rsid w:val="00454E08"/>
    <w:rsid w:val="004556A6"/>
    <w:rsid w:val="00455887"/>
    <w:rsid w:val="00455D73"/>
    <w:rsid w:val="004624FD"/>
    <w:rsid w:val="00462EAE"/>
    <w:rsid w:val="00463347"/>
    <w:rsid w:val="00464255"/>
    <w:rsid w:val="00464410"/>
    <w:rsid w:val="004651C9"/>
    <w:rsid w:val="004665F2"/>
    <w:rsid w:val="00466C16"/>
    <w:rsid w:val="004674C1"/>
    <w:rsid w:val="00467717"/>
    <w:rsid w:val="004679A3"/>
    <w:rsid w:val="00467B11"/>
    <w:rsid w:val="00467B1B"/>
    <w:rsid w:val="00467EF2"/>
    <w:rsid w:val="004711F7"/>
    <w:rsid w:val="00472B35"/>
    <w:rsid w:val="00474E11"/>
    <w:rsid w:val="004753F7"/>
    <w:rsid w:val="0047689E"/>
    <w:rsid w:val="0048039C"/>
    <w:rsid w:val="00481EA8"/>
    <w:rsid w:val="00484654"/>
    <w:rsid w:val="0048490E"/>
    <w:rsid w:val="00484D2C"/>
    <w:rsid w:val="00486236"/>
    <w:rsid w:val="004868AD"/>
    <w:rsid w:val="00487830"/>
    <w:rsid w:val="00487F75"/>
    <w:rsid w:val="00490F7D"/>
    <w:rsid w:val="00491E93"/>
    <w:rsid w:val="004920ED"/>
    <w:rsid w:val="004943D8"/>
    <w:rsid w:val="00494AB4"/>
    <w:rsid w:val="00494C4B"/>
    <w:rsid w:val="0049578E"/>
    <w:rsid w:val="004959B2"/>
    <w:rsid w:val="00495B21"/>
    <w:rsid w:val="00495DFC"/>
    <w:rsid w:val="00495DFD"/>
    <w:rsid w:val="00496896"/>
    <w:rsid w:val="00496DB1"/>
    <w:rsid w:val="00497213"/>
    <w:rsid w:val="00497550"/>
    <w:rsid w:val="0049763D"/>
    <w:rsid w:val="004A1C3C"/>
    <w:rsid w:val="004A245B"/>
    <w:rsid w:val="004A425B"/>
    <w:rsid w:val="004A45B6"/>
    <w:rsid w:val="004A4784"/>
    <w:rsid w:val="004A5494"/>
    <w:rsid w:val="004A7196"/>
    <w:rsid w:val="004B06B5"/>
    <w:rsid w:val="004B16C9"/>
    <w:rsid w:val="004B2CFE"/>
    <w:rsid w:val="004B2DE5"/>
    <w:rsid w:val="004B37CE"/>
    <w:rsid w:val="004B3958"/>
    <w:rsid w:val="004B3CF1"/>
    <w:rsid w:val="004B3D80"/>
    <w:rsid w:val="004B3F5C"/>
    <w:rsid w:val="004C1473"/>
    <w:rsid w:val="004C21D8"/>
    <w:rsid w:val="004C40F5"/>
    <w:rsid w:val="004C5D27"/>
    <w:rsid w:val="004C6EEB"/>
    <w:rsid w:val="004C7BCB"/>
    <w:rsid w:val="004D18A0"/>
    <w:rsid w:val="004D1949"/>
    <w:rsid w:val="004D19D1"/>
    <w:rsid w:val="004D2221"/>
    <w:rsid w:val="004D30D4"/>
    <w:rsid w:val="004D344C"/>
    <w:rsid w:val="004D3887"/>
    <w:rsid w:val="004D3A4F"/>
    <w:rsid w:val="004D4422"/>
    <w:rsid w:val="004D652D"/>
    <w:rsid w:val="004D6580"/>
    <w:rsid w:val="004D7270"/>
    <w:rsid w:val="004E012E"/>
    <w:rsid w:val="004E14FE"/>
    <w:rsid w:val="004E3EF4"/>
    <w:rsid w:val="004E4FCD"/>
    <w:rsid w:val="004E5E7E"/>
    <w:rsid w:val="004E693F"/>
    <w:rsid w:val="004E7012"/>
    <w:rsid w:val="004E7A03"/>
    <w:rsid w:val="004E7FA0"/>
    <w:rsid w:val="004F1230"/>
    <w:rsid w:val="004F2693"/>
    <w:rsid w:val="004F49CA"/>
    <w:rsid w:val="004F5AB2"/>
    <w:rsid w:val="004F5FE5"/>
    <w:rsid w:val="004F6322"/>
    <w:rsid w:val="004F6B62"/>
    <w:rsid w:val="004F6D43"/>
    <w:rsid w:val="004F7364"/>
    <w:rsid w:val="004F7375"/>
    <w:rsid w:val="004F7376"/>
    <w:rsid w:val="0050151A"/>
    <w:rsid w:val="00501BA4"/>
    <w:rsid w:val="00501CB2"/>
    <w:rsid w:val="00502138"/>
    <w:rsid w:val="005022F9"/>
    <w:rsid w:val="00502C9A"/>
    <w:rsid w:val="005037E2"/>
    <w:rsid w:val="00503C87"/>
    <w:rsid w:val="00503E98"/>
    <w:rsid w:val="00504DCA"/>
    <w:rsid w:val="00505DED"/>
    <w:rsid w:val="00506330"/>
    <w:rsid w:val="005102D1"/>
    <w:rsid w:val="005106DA"/>
    <w:rsid w:val="00510AB4"/>
    <w:rsid w:val="00510BCB"/>
    <w:rsid w:val="00512495"/>
    <w:rsid w:val="005163CB"/>
    <w:rsid w:val="005169BB"/>
    <w:rsid w:val="00516E2C"/>
    <w:rsid w:val="00517924"/>
    <w:rsid w:val="00521634"/>
    <w:rsid w:val="00523BBD"/>
    <w:rsid w:val="005244E7"/>
    <w:rsid w:val="0052523D"/>
    <w:rsid w:val="0052538B"/>
    <w:rsid w:val="00525FDF"/>
    <w:rsid w:val="00526487"/>
    <w:rsid w:val="0053210D"/>
    <w:rsid w:val="005324DE"/>
    <w:rsid w:val="005329F6"/>
    <w:rsid w:val="00532DFD"/>
    <w:rsid w:val="00533C54"/>
    <w:rsid w:val="00535572"/>
    <w:rsid w:val="00535C90"/>
    <w:rsid w:val="00536934"/>
    <w:rsid w:val="0053723B"/>
    <w:rsid w:val="005373C9"/>
    <w:rsid w:val="0053777B"/>
    <w:rsid w:val="0054092B"/>
    <w:rsid w:val="005410FE"/>
    <w:rsid w:val="00541ACF"/>
    <w:rsid w:val="0054224D"/>
    <w:rsid w:val="00542DE5"/>
    <w:rsid w:val="0054329F"/>
    <w:rsid w:val="005445E4"/>
    <w:rsid w:val="005447F2"/>
    <w:rsid w:val="005457E6"/>
    <w:rsid w:val="00546346"/>
    <w:rsid w:val="0054650D"/>
    <w:rsid w:val="00550A11"/>
    <w:rsid w:val="00550C6D"/>
    <w:rsid w:val="00550F47"/>
    <w:rsid w:val="00551171"/>
    <w:rsid w:val="00552FF0"/>
    <w:rsid w:val="005537A2"/>
    <w:rsid w:val="0055410C"/>
    <w:rsid w:val="0055519B"/>
    <w:rsid w:val="00555BEA"/>
    <w:rsid w:val="00555EA0"/>
    <w:rsid w:val="00556128"/>
    <w:rsid w:val="00556484"/>
    <w:rsid w:val="00556773"/>
    <w:rsid w:val="00556B0F"/>
    <w:rsid w:val="00556CA3"/>
    <w:rsid w:val="0056069F"/>
    <w:rsid w:val="00560D23"/>
    <w:rsid w:val="0056268B"/>
    <w:rsid w:val="00562FB6"/>
    <w:rsid w:val="005646FD"/>
    <w:rsid w:val="005655CC"/>
    <w:rsid w:val="00565EE0"/>
    <w:rsid w:val="00566388"/>
    <w:rsid w:val="0056742F"/>
    <w:rsid w:val="00567E07"/>
    <w:rsid w:val="0057173E"/>
    <w:rsid w:val="005734EB"/>
    <w:rsid w:val="00573F5B"/>
    <w:rsid w:val="00574BB5"/>
    <w:rsid w:val="00577A6F"/>
    <w:rsid w:val="00577FC4"/>
    <w:rsid w:val="0058003E"/>
    <w:rsid w:val="00580B8D"/>
    <w:rsid w:val="00581B73"/>
    <w:rsid w:val="00582C25"/>
    <w:rsid w:val="00582FC3"/>
    <w:rsid w:val="005877EC"/>
    <w:rsid w:val="00587D73"/>
    <w:rsid w:val="00587EC7"/>
    <w:rsid w:val="005900FD"/>
    <w:rsid w:val="005908B3"/>
    <w:rsid w:val="00591628"/>
    <w:rsid w:val="005923F3"/>
    <w:rsid w:val="005A0501"/>
    <w:rsid w:val="005A088E"/>
    <w:rsid w:val="005A08E1"/>
    <w:rsid w:val="005A0C15"/>
    <w:rsid w:val="005A2119"/>
    <w:rsid w:val="005A2311"/>
    <w:rsid w:val="005A26D1"/>
    <w:rsid w:val="005A279C"/>
    <w:rsid w:val="005A4608"/>
    <w:rsid w:val="005A5164"/>
    <w:rsid w:val="005B08FB"/>
    <w:rsid w:val="005B1241"/>
    <w:rsid w:val="005B26AE"/>
    <w:rsid w:val="005B3F2E"/>
    <w:rsid w:val="005B4438"/>
    <w:rsid w:val="005B45BE"/>
    <w:rsid w:val="005B587E"/>
    <w:rsid w:val="005B7793"/>
    <w:rsid w:val="005B7B8F"/>
    <w:rsid w:val="005B7CCF"/>
    <w:rsid w:val="005C178A"/>
    <w:rsid w:val="005C1913"/>
    <w:rsid w:val="005C20EF"/>
    <w:rsid w:val="005C2E61"/>
    <w:rsid w:val="005C3527"/>
    <w:rsid w:val="005C5815"/>
    <w:rsid w:val="005C74BE"/>
    <w:rsid w:val="005D12D2"/>
    <w:rsid w:val="005D189E"/>
    <w:rsid w:val="005D52DD"/>
    <w:rsid w:val="005D5B1B"/>
    <w:rsid w:val="005D5BD9"/>
    <w:rsid w:val="005D5EAC"/>
    <w:rsid w:val="005D5EF6"/>
    <w:rsid w:val="005D61C3"/>
    <w:rsid w:val="005D7804"/>
    <w:rsid w:val="005E0723"/>
    <w:rsid w:val="005E12D3"/>
    <w:rsid w:val="005E1383"/>
    <w:rsid w:val="005E342B"/>
    <w:rsid w:val="005E3B7F"/>
    <w:rsid w:val="005E5040"/>
    <w:rsid w:val="005E6537"/>
    <w:rsid w:val="005E7203"/>
    <w:rsid w:val="005F18D6"/>
    <w:rsid w:val="005F19D9"/>
    <w:rsid w:val="005F1F9E"/>
    <w:rsid w:val="005F1FE1"/>
    <w:rsid w:val="005F3161"/>
    <w:rsid w:val="005F3B51"/>
    <w:rsid w:val="005F40AF"/>
    <w:rsid w:val="005F464E"/>
    <w:rsid w:val="005F6B80"/>
    <w:rsid w:val="00600EB7"/>
    <w:rsid w:val="00602C89"/>
    <w:rsid w:val="00602E9B"/>
    <w:rsid w:val="00602F08"/>
    <w:rsid w:val="006033F3"/>
    <w:rsid w:val="0060351C"/>
    <w:rsid w:val="00603A7F"/>
    <w:rsid w:val="00604BCB"/>
    <w:rsid w:val="00605124"/>
    <w:rsid w:val="006055B4"/>
    <w:rsid w:val="006078EC"/>
    <w:rsid w:val="00607BAB"/>
    <w:rsid w:val="00607BC6"/>
    <w:rsid w:val="00610A7C"/>
    <w:rsid w:val="00610CFD"/>
    <w:rsid w:val="0061178E"/>
    <w:rsid w:val="006125CD"/>
    <w:rsid w:val="006137FF"/>
    <w:rsid w:val="00614CD4"/>
    <w:rsid w:val="00614CD7"/>
    <w:rsid w:val="00614FAF"/>
    <w:rsid w:val="00615227"/>
    <w:rsid w:val="0061571A"/>
    <w:rsid w:val="00616D9E"/>
    <w:rsid w:val="00617188"/>
    <w:rsid w:val="00620674"/>
    <w:rsid w:val="00620D7C"/>
    <w:rsid w:val="00620F3F"/>
    <w:rsid w:val="0062110E"/>
    <w:rsid w:val="006215C4"/>
    <w:rsid w:val="00622512"/>
    <w:rsid w:val="006237A4"/>
    <w:rsid w:val="00624B97"/>
    <w:rsid w:val="00625ECA"/>
    <w:rsid w:val="00626009"/>
    <w:rsid w:val="006279D9"/>
    <w:rsid w:val="00627E72"/>
    <w:rsid w:val="00633A54"/>
    <w:rsid w:val="00634534"/>
    <w:rsid w:val="00636401"/>
    <w:rsid w:val="00636B5D"/>
    <w:rsid w:val="00636FD6"/>
    <w:rsid w:val="0063729C"/>
    <w:rsid w:val="006403F1"/>
    <w:rsid w:val="00642D3D"/>
    <w:rsid w:val="006438CA"/>
    <w:rsid w:val="00644824"/>
    <w:rsid w:val="00644D67"/>
    <w:rsid w:val="00645D99"/>
    <w:rsid w:val="00646719"/>
    <w:rsid w:val="0064691E"/>
    <w:rsid w:val="00646A57"/>
    <w:rsid w:val="006476CC"/>
    <w:rsid w:val="00647D2A"/>
    <w:rsid w:val="00650A39"/>
    <w:rsid w:val="00650BB0"/>
    <w:rsid w:val="00652B94"/>
    <w:rsid w:val="00654EF3"/>
    <w:rsid w:val="00655C9F"/>
    <w:rsid w:val="0065642D"/>
    <w:rsid w:val="00656AAF"/>
    <w:rsid w:val="0065727E"/>
    <w:rsid w:val="006572DB"/>
    <w:rsid w:val="00657A28"/>
    <w:rsid w:val="006601CE"/>
    <w:rsid w:val="00662B51"/>
    <w:rsid w:val="00662E11"/>
    <w:rsid w:val="006635F6"/>
    <w:rsid w:val="006645C0"/>
    <w:rsid w:val="006711E7"/>
    <w:rsid w:val="00671239"/>
    <w:rsid w:val="006716C2"/>
    <w:rsid w:val="0067366D"/>
    <w:rsid w:val="006746FD"/>
    <w:rsid w:val="006757C1"/>
    <w:rsid w:val="00675CA4"/>
    <w:rsid w:val="00675EB0"/>
    <w:rsid w:val="006767F9"/>
    <w:rsid w:val="0068030B"/>
    <w:rsid w:val="00681C6F"/>
    <w:rsid w:val="00681DC6"/>
    <w:rsid w:val="0068236F"/>
    <w:rsid w:val="00685271"/>
    <w:rsid w:val="006852AF"/>
    <w:rsid w:val="006855D6"/>
    <w:rsid w:val="006858ED"/>
    <w:rsid w:val="00685E57"/>
    <w:rsid w:val="0068758F"/>
    <w:rsid w:val="006877CD"/>
    <w:rsid w:val="00687BDD"/>
    <w:rsid w:val="00690675"/>
    <w:rsid w:val="00691251"/>
    <w:rsid w:val="00693B82"/>
    <w:rsid w:val="00694D34"/>
    <w:rsid w:val="00696237"/>
    <w:rsid w:val="00697AF1"/>
    <w:rsid w:val="006A1550"/>
    <w:rsid w:val="006A1B73"/>
    <w:rsid w:val="006A2785"/>
    <w:rsid w:val="006A3AFD"/>
    <w:rsid w:val="006A3C59"/>
    <w:rsid w:val="006A40C5"/>
    <w:rsid w:val="006A433B"/>
    <w:rsid w:val="006A7353"/>
    <w:rsid w:val="006A790C"/>
    <w:rsid w:val="006A7F85"/>
    <w:rsid w:val="006B1224"/>
    <w:rsid w:val="006B1BFF"/>
    <w:rsid w:val="006B1CDC"/>
    <w:rsid w:val="006B2FA3"/>
    <w:rsid w:val="006B3243"/>
    <w:rsid w:val="006B3319"/>
    <w:rsid w:val="006B3A40"/>
    <w:rsid w:val="006B3B3E"/>
    <w:rsid w:val="006B4007"/>
    <w:rsid w:val="006B443F"/>
    <w:rsid w:val="006B4492"/>
    <w:rsid w:val="006B4584"/>
    <w:rsid w:val="006B5BFC"/>
    <w:rsid w:val="006B5D59"/>
    <w:rsid w:val="006B66E4"/>
    <w:rsid w:val="006B6A39"/>
    <w:rsid w:val="006B794D"/>
    <w:rsid w:val="006C06F4"/>
    <w:rsid w:val="006C1C79"/>
    <w:rsid w:val="006C3F55"/>
    <w:rsid w:val="006C4915"/>
    <w:rsid w:val="006C6D93"/>
    <w:rsid w:val="006C7F5B"/>
    <w:rsid w:val="006D0E01"/>
    <w:rsid w:val="006D1F75"/>
    <w:rsid w:val="006D2535"/>
    <w:rsid w:val="006D2552"/>
    <w:rsid w:val="006D26BC"/>
    <w:rsid w:val="006D2C30"/>
    <w:rsid w:val="006D7602"/>
    <w:rsid w:val="006E0D4B"/>
    <w:rsid w:val="006E1475"/>
    <w:rsid w:val="006E28FC"/>
    <w:rsid w:val="006E2D14"/>
    <w:rsid w:val="006E3AA0"/>
    <w:rsid w:val="006E48D3"/>
    <w:rsid w:val="006E5D40"/>
    <w:rsid w:val="006E7CF7"/>
    <w:rsid w:val="006E7EFE"/>
    <w:rsid w:val="006F001A"/>
    <w:rsid w:val="006F0D69"/>
    <w:rsid w:val="006F2151"/>
    <w:rsid w:val="006F2510"/>
    <w:rsid w:val="006F2DF8"/>
    <w:rsid w:val="006F2F1E"/>
    <w:rsid w:val="006F4525"/>
    <w:rsid w:val="006F5970"/>
    <w:rsid w:val="006F5C52"/>
    <w:rsid w:val="006F6782"/>
    <w:rsid w:val="006F748C"/>
    <w:rsid w:val="006F7D4D"/>
    <w:rsid w:val="007005F9"/>
    <w:rsid w:val="00702400"/>
    <w:rsid w:val="0070333B"/>
    <w:rsid w:val="00703AE9"/>
    <w:rsid w:val="00704522"/>
    <w:rsid w:val="00705948"/>
    <w:rsid w:val="00706068"/>
    <w:rsid w:val="0070616F"/>
    <w:rsid w:val="0070765C"/>
    <w:rsid w:val="007078A4"/>
    <w:rsid w:val="00707B03"/>
    <w:rsid w:val="00710D6A"/>
    <w:rsid w:val="00711A0C"/>
    <w:rsid w:val="00713438"/>
    <w:rsid w:val="00713D03"/>
    <w:rsid w:val="00713D06"/>
    <w:rsid w:val="00716B64"/>
    <w:rsid w:val="00717AFB"/>
    <w:rsid w:val="00720FC8"/>
    <w:rsid w:val="00721890"/>
    <w:rsid w:val="00721C14"/>
    <w:rsid w:val="00721EB1"/>
    <w:rsid w:val="0072231A"/>
    <w:rsid w:val="00722B56"/>
    <w:rsid w:val="00723522"/>
    <w:rsid w:val="00723E60"/>
    <w:rsid w:val="00727384"/>
    <w:rsid w:val="0072739A"/>
    <w:rsid w:val="007276FB"/>
    <w:rsid w:val="007307CE"/>
    <w:rsid w:val="00731B32"/>
    <w:rsid w:val="0073396B"/>
    <w:rsid w:val="0073546A"/>
    <w:rsid w:val="007355C6"/>
    <w:rsid w:val="007355EF"/>
    <w:rsid w:val="00737990"/>
    <w:rsid w:val="007415D3"/>
    <w:rsid w:val="00741A65"/>
    <w:rsid w:val="00741CB5"/>
    <w:rsid w:val="00741FBD"/>
    <w:rsid w:val="0074253B"/>
    <w:rsid w:val="00742601"/>
    <w:rsid w:val="00742914"/>
    <w:rsid w:val="00742A2F"/>
    <w:rsid w:val="00744245"/>
    <w:rsid w:val="007470CC"/>
    <w:rsid w:val="0074722E"/>
    <w:rsid w:val="0074729A"/>
    <w:rsid w:val="0075145A"/>
    <w:rsid w:val="00751743"/>
    <w:rsid w:val="00751C23"/>
    <w:rsid w:val="00751C99"/>
    <w:rsid w:val="00760EB8"/>
    <w:rsid w:val="00761258"/>
    <w:rsid w:val="00762317"/>
    <w:rsid w:val="00762CC1"/>
    <w:rsid w:val="00763232"/>
    <w:rsid w:val="0076335B"/>
    <w:rsid w:val="007640C8"/>
    <w:rsid w:val="00764248"/>
    <w:rsid w:val="007655CC"/>
    <w:rsid w:val="0076685B"/>
    <w:rsid w:val="00766FCE"/>
    <w:rsid w:val="00767BD1"/>
    <w:rsid w:val="007706CD"/>
    <w:rsid w:val="007716E0"/>
    <w:rsid w:val="00772360"/>
    <w:rsid w:val="0077288E"/>
    <w:rsid w:val="00773EEA"/>
    <w:rsid w:val="00774BA7"/>
    <w:rsid w:val="007756A7"/>
    <w:rsid w:val="00775BB2"/>
    <w:rsid w:val="007767E3"/>
    <w:rsid w:val="007771A0"/>
    <w:rsid w:val="00780098"/>
    <w:rsid w:val="007806B8"/>
    <w:rsid w:val="00781F71"/>
    <w:rsid w:val="007822C8"/>
    <w:rsid w:val="007826E9"/>
    <w:rsid w:val="007834C1"/>
    <w:rsid w:val="00784951"/>
    <w:rsid w:val="00785043"/>
    <w:rsid w:val="00785DCB"/>
    <w:rsid w:val="00787620"/>
    <w:rsid w:val="007877C9"/>
    <w:rsid w:val="007879DC"/>
    <w:rsid w:val="0079157D"/>
    <w:rsid w:val="00791970"/>
    <w:rsid w:val="00792595"/>
    <w:rsid w:val="00792E3F"/>
    <w:rsid w:val="00795ED0"/>
    <w:rsid w:val="00795F11"/>
    <w:rsid w:val="0079610B"/>
    <w:rsid w:val="007A0791"/>
    <w:rsid w:val="007A162C"/>
    <w:rsid w:val="007A1CB0"/>
    <w:rsid w:val="007A43BA"/>
    <w:rsid w:val="007A4671"/>
    <w:rsid w:val="007A4ABB"/>
    <w:rsid w:val="007A6E71"/>
    <w:rsid w:val="007A7388"/>
    <w:rsid w:val="007B0593"/>
    <w:rsid w:val="007B1B96"/>
    <w:rsid w:val="007B2657"/>
    <w:rsid w:val="007B2674"/>
    <w:rsid w:val="007B4E8B"/>
    <w:rsid w:val="007B5446"/>
    <w:rsid w:val="007B54E7"/>
    <w:rsid w:val="007B6382"/>
    <w:rsid w:val="007B7568"/>
    <w:rsid w:val="007B776F"/>
    <w:rsid w:val="007B7E70"/>
    <w:rsid w:val="007C0748"/>
    <w:rsid w:val="007C3150"/>
    <w:rsid w:val="007C3650"/>
    <w:rsid w:val="007C5ADD"/>
    <w:rsid w:val="007C6319"/>
    <w:rsid w:val="007C63DD"/>
    <w:rsid w:val="007C703B"/>
    <w:rsid w:val="007C7375"/>
    <w:rsid w:val="007C75CB"/>
    <w:rsid w:val="007C7BFA"/>
    <w:rsid w:val="007D05E0"/>
    <w:rsid w:val="007D08A8"/>
    <w:rsid w:val="007D2594"/>
    <w:rsid w:val="007D319A"/>
    <w:rsid w:val="007D3235"/>
    <w:rsid w:val="007D5032"/>
    <w:rsid w:val="007D507A"/>
    <w:rsid w:val="007D5402"/>
    <w:rsid w:val="007D5BA7"/>
    <w:rsid w:val="007D68E3"/>
    <w:rsid w:val="007D7071"/>
    <w:rsid w:val="007D7597"/>
    <w:rsid w:val="007E0BC0"/>
    <w:rsid w:val="007E1076"/>
    <w:rsid w:val="007E10DE"/>
    <w:rsid w:val="007E1819"/>
    <w:rsid w:val="007E25A5"/>
    <w:rsid w:val="007E29A4"/>
    <w:rsid w:val="007E35DE"/>
    <w:rsid w:val="007E35FC"/>
    <w:rsid w:val="007E361B"/>
    <w:rsid w:val="007E39BF"/>
    <w:rsid w:val="007E3CD3"/>
    <w:rsid w:val="007E53AB"/>
    <w:rsid w:val="007E5A12"/>
    <w:rsid w:val="007E6DFF"/>
    <w:rsid w:val="007F005D"/>
    <w:rsid w:val="007F0E4F"/>
    <w:rsid w:val="007F5C5F"/>
    <w:rsid w:val="007F71C4"/>
    <w:rsid w:val="00800492"/>
    <w:rsid w:val="008007EF"/>
    <w:rsid w:val="00802CC4"/>
    <w:rsid w:val="00802CFF"/>
    <w:rsid w:val="00805BDE"/>
    <w:rsid w:val="00806721"/>
    <w:rsid w:val="00807C27"/>
    <w:rsid w:val="0081445A"/>
    <w:rsid w:val="00814D36"/>
    <w:rsid w:val="00815987"/>
    <w:rsid w:val="008160B1"/>
    <w:rsid w:val="00816276"/>
    <w:rsid w:val="00816DFD"/>
    <w:rsid w:val="0081702F"/>
    <w:rsid w:val="00817EBA"/>
    <w:rsid w:val="00820304"/>
    <w:rsid w:val="00820745"/>
    <w:rsid w:val="0082092E"/>
    <w:rsid w:val="00821523"/>
    <w:rsid w:val="00822007"/>
    <w:rsid w:val="00823001"/>
    <w:rsid w:val="00823669"/>
    <w:rsid w:val="0082570A"/>
    <w:rsid w:val="00825F43"/>
    <w:rsid w:val="00827E03"/>
    <w:rsid w:val="0083098F"/>
    <w:rsid w:val="0083282F"/>
    <w:rsid w:val="00832E92"/>
    <w:rsid w:val="008337D5"/>
    <w:rsid w:val="0083447A"/>
    <w:rsid w:val="00840017"/>
    <w:rsid w:val="00841A14"/>
    <w:rsid w:val="00842CC9"/>
    <w:rsid w:val="00843205"/>
    <w:rsid w:val="00843247"/>
    <w:rsid w:val="008439A4"/>
    <w:rsid w:val="00843A3F"/>
    <w:rsid w:val="008442A0"/>
    <w:rsid w:val="0086182F"/>
    <w:rsid w:val="00861C90"/>
    <w:rsid w:val="00862AE5"/>
    <w:rsid w:val="00862BF8"/>
    <w:rsid w:val="00863D81"/>
    <w:rsid w:val="00864996"/>
    <w:rsid w:val="0086552E"/>
    <w:rsid w:val="0086652F"/>
    <w:rsid w:val="00866D8A"/>
    <w:rsid w:val="00866DB3"/>
    <w:rsid w:val="008708CA"/>
    <w:rsid w:val="00871337"/>
    <w:rsid w:val="00871BAD"/>
    <w:rsid w:val="00872B64"/>
    <w:rsid w:val="0087374C"/>
    <w:rsid w:val="00874C5A"/>
    <w:rsid w:val="008764FC"/>
    <w:rsid w:val="00876B1D"/>
    <w:rsid w:val="008776FB"/>
    <w:rsid w:val="008806E9"/>
    <w:rsid w:val="00881AAD"/>
    <w:rsid w:val="008826A1"/>
    <w:rsid w:val="00883856"/>
    <w:rsid w:val="00884554"/>
    <w:rsid w:val="00884A89"/>
    <w:rsid w:val="0088527C"/>
    <w:rsid w:val="00885E3A"/>
    <w:rsid w:val="00885F30"/>
    <w:rsid w:val="00885FD8"/>
    <w:rsid w:val="0088633C"/>
    <w:rsid w:val="008868A9"/>
    <w:rsid w:val="008868D0"/>
    <w:rsid w:val="00890989"/>
    <w:rsid w:val="00891947"/>
    <w:rsid w:val="008943A8"/>
    <w:rsid w:val="008949E4"/>
    <w:rsid w:val="00897E3B"/>
    <w:rsid w:val="008A29EE"/>
    <w:rsid w:val="008A2F31"/>
    <w:rsid w:val="008A36FC"/>
    <w:rsid w:val="008A418C"/>
    <w:rsid w:val="008A68D1"/>
    <w:rsid w:val="008A69A4"/>
    <w:rsid w:val="008A6A62"/>
    <w:rsid w:val="008A7FF3"/>
    <w:rsid w:val="008B053C"/>
    <w:rsid w:val="008B0CE1"/>
    <w:rsid w:val="008B1B43"/>
    <w:rsid w:val="008B2E10"/>
    <w:rsid w:val="008B2E56"/>
    <w:rsid w:val="008B495B"/>
    <w:rsid w:val="008B61A1"/>
    <w:rsid w:val="008C01E5"/>
    <w:rsid w:val="008C08EA"/>
    <w:rsid w:val="008C0A3A"/>
    <w:rsid w:val="008C153F"/>
    <w:rsid w:val="008C195C"/>
    <w:rsid w:val="008C24CE"/>
    <w:rsid w:val="008C2E21"/>
    <w:rsid w:val="008C30CB"/>
    <w:rsid w:val="008C3452"/>
    <w:rsid w:val="008C3990"/>
    <w:rsid w:val="008C4294"/>
    <w:rsid w:val="008C43CD"/>
    <w:rsid w:val="008C4AB8"/>
    <w:rsid w:val="008C73C5"/>
    <w:rsid w:val="008C7989"/>
    <w:rsid w:val="008D0211"/>
    <w:rsid w:val="008D0791"/>
    <w:rsid w:val="008D2518"/>
    <w:rsid w:val="008D31D6"/>
    <w:rsid w:val="008D35F7"/>
    <w:rsid w:val="008D3A48"/>
    <w:rsid w:val="008D6994"/>
    <w:rsid w:val="008D7328"/>
    <w:rsid w:val="008E0BBE"/>
    <w:rsid w:val="008E1165"/>
    <w:rsid w:val="008E1A39"/>
    <w:rsid w:val="008E1B08"/>
    <w:rsid w:val="008E2B73"/>
    <w:rsid w:val="008E2D17"/>
    <w:rsid w:val="008E304A"/>
    <w:rsid w:val="008E4384"/>
    <w:rsid w:val="008E631F"/>
    <w:rsid w:val="008E721A"/>
    <w:rsid w:val="008E78D1"/>
    <w:rsid w:val="008F096A"/>
    <w:rsid w:val="008F0E9F"/>
    <w:rsid w:val="008F1B2F"/>
    <w:rsid w:val="008F2363"/>
    <w:rsid w:val="008F2577"/>
    <w:rsid w:val="008F2711"/>
    <w:rsid w:val="008F4C6E"/>
    <w:rsid w:val="008F552D"/>
    <w:rsid w:val="008F570C"/>
    <w:rsid w:val="009007E3"/>
    <w:rsid w:val="00901FA9"/>
    <w:rsid w:val="00902CD7"/>
    <w:rsid w:val="00902F26"/>
    <w:rsid w:val="00903ED1"/>
    <w:rsid w:val="00906010"/>
    <w:rsid w:val="0090631E"/>
    <w:rsid w:val="009068F4"/>
    <w:rsid w:val="00907632"/>
    <w:rsid w:val="00907F74"/>
    <w:rsid w:val="00911635"/>
    <w:rsid w:val="0091224E"/>
    <w:rsid w:val="00912487"/>
    <w:rsid w:val="0091296D"/>
    <w:rsid w:val="0091390E"/>
    <w:rsid w:val="00913FC6"/>
    <w:rsid w:val="00915A5B"/>
    <w:rsid w:val="00915B8A"/>
    <w:rsid w:val="00916220"/>
    <w:rsid w:val="00917B67"/>
    <w:rsid w:val="00920FEC"/>
    <w:rsid w:val="00921105"/>
    <w:rsid w:val="0092129B"/>
    <w:rsid w:val="0092261D"/>
    <w:rsid w:val="00922DB4"/>
    <w:rsid w:val="00922F7A"/>
    <w:rsid w:val="009245F7"/>
    <w:rsid w:val="0092602E"/>
    <w:rsid w:val="009264E0"/>
    <w:rsid w:val="00927237"/>
    <w:rsid w:val="00927791"/>
    <w:rsid w:val="009325DF"/>
    <w:rsid w:val="009325ED"/>
    <w:rsid w:val="009326E0"/>
    <w:rsid w:val="00932789"/>
    <w:rsid w:val="0093280B"/>
    <w:rsid w:val="00932B8A"/>
    <w:rsid w:val="00932C9F"/>
    <w:rsid w:val="00932DB5"/>
    <w:rsid w:val="00933C20"/>
    <w:rsid w:val="00936E59"/>
    <w:rsid w:val="0093786A"/>
    <w:rsid w:val="00937A7F"/>
    <w:rsid w:val="009402C0"/>
    <w:rsid w:val="009408DC"/>
    <w:rsid w:val="00942086"/>
    <w:rsid w:val="00943414"/>
    <w:rsid w:val="0094368E"/>
    <w:rsid w:val="00945A20"/>
    <w:rsid w:val="00945DAE"/>
    <w:rsid w:val="00945E9B"/>
    <w:rsid w:val="009460A3"/>
    <w:rsid w:val="009465DA"/>
    <w:rsid w:val="00947513"/>
    <w:rsid w:val="0095018E"/>
    <w:rsid w:val="009502CB"/>
    <w:rsid w:val="00951028"/>
    <w:rsid w:val="009516DC"/>
    <w:rsid w:val="00952DB2"/>
    <w:rsid w:val="009532D2"/>
    <w:rsid w:val="0095538C"/>
    <w:rsid w:val="0095654F"/>
    <w:rsid w:val="00956CAE"/>
    <w:rsid w:val="00956D7D"/>
    <w:rsid w:val="00957C59"/>
    <w:rsid w:val="00957D45"/>
    <w:rsid w:val="009633F0"/>
    <w:rsid w:val="00963AF6"/>
    <w:rsid w:val="0096472D"/>
    <w:rsid w:val="00964E1A"/>
    <w:rsid w:val="009655AC"/>
    <w:rsid w:val="009655B0"/>
    <w:rsid w:val="00966E1A"/>
    <w:rsid w:val="009712CE"/>
    <w:rsid w:val="00972CA0"/>
    <w:rsid w:val="00973D07"/>
    <w:rsid w:val="0097569A"/>
    <w:rsid w:val="00975F16"/>
    <w:rsid w:val="00980E09"/>
    <w:rsid w:val="0098102B"/>
    <w:rsid w:val="00981EA7"/>
    <w:rsid w:val="009821A3"/>
    <w:rsid w:val="00982A11"/>
    <w:rsid w:val="0098354A"/>
    <w:rsid w:val="00983957"/>
    <w:rsid w:val="009854AA"/>
    <w:rsid w:val="00985BD2"/>
    <w:rsid w:val="009872CF"/>
    <w:rsid w:val="0098749B"/>
    <w:rsid w:val="0098786C"/>
    <w:rsid w:val="009909C4"/>
    <w:rsid w:val="00990E5B"/>
    <w:rsid w:val="00991948"/>
    <w:rsid w:val="00992268"/>
    <w:rsid w:val="0099258F"/>
    <w:rsid w:val="009957FC"/>
    <w:rsid w:val="00995DEC"/>
    <w:rsid w:val="00995FF2"/>
    <w:rsid w:val="0099618B"/>
    <w:rsid w:val="00997323"/>
    <w:rsid w:val="00997A62"/>
    <w:rsid w:val="00997CE6"/>
    <w:rsid w:val="009A039B"/>
    <w:rsid w:val="009A1AA2"/>
    <w:rsid w:val="009A23C6"/>
    <w:rsid w:val="009A23D8"/>
    <w:rsid w:val="009A2509"/>
    <w:rsid w:val="009A61F3"/>
    <w:rsid w:val="009A7088"/>
    <w:rsid w:val="009A7A10"/>
    <w:rsid w:val="009B2EFB"/>
    <w:rsid w:val="009B3721"/>
    <w:rsid w:val="009B40C5"/>
    <w:rsid w:val="009B582A"/>
    <w:rsid w:val="009B6A7D"/>
    <w:rsid w:val="009B7048"/>
    <w:rsid w:val="009C02D2"/>
    <w:rsid w:val="009C04B8"/>
    <w:rsid w:val="009C0B26"/>
    <w:rsid w:val="009C0D9B"/>
    <w:rsid w:val="009C0E1A"/>
    <w:rsid w:val="009C330E"/>
    <w:rsid w:val="009C3AB0"/>
    <w:rsid w:val="009C494A"/>
    <w:rsid w:val="009C4E8D"/>
    <w:rsid w:val="009C531C"/>
    <w:rsid w:val="009C5DDD"/>
    <w:rsid w:val="009C7BA4"/>
    <w:rsid w:val="009D0E21"/>
    <w:rsid w:val="009D1213"/>
    <w:rsid w:val="009D1768"/>
    <w:rsid w:val="009D1AEB"/>
    <w:rsid w:val="009D25F6"/>
    <w:rsid w:val="009D2778"/>
    <w:rsid w:val="009D3E4A"/>
    <w:rsid w:val="009D3F21"/>
    <w:rsid w:val="009D4525"/>
    <w:rsid w:val="009D4D1D"/>
    <w:rsid w:val="009D538E"/>
    <w:rsid w:val="009D5563"/>
    <w:rsid w:val="009D5EA6"/>
    <w:rsid w:val="009D7B51"/>
    <w:rsid w:val="009D7C55"/>
    <w:rsid w:val="009E0BE1"/>
    <w:rsid w:val="009E20C5"/>
    <w:rsid w:val="009E40C6"/>
    <w:rsid w:val="009E5E45"/>
    <w:rsid w:val="009E72BF"/>
    <w:rsid w:val="009E72F9"/>
    <w:rsid w:val="009E74B9"/>
    <w:rsid w:val="009E7E07"/>
    <w:rsid w:val="009E7FA1"/>
    <w:rsid w:val="009E7FCA"/>
    <w:rsid w:val="009F1B63"/>
    <w:rsid w:val="009F284F"/>
    <w:rsid w:val="009F3C8A"/>
    <w:rsid w:val="009F3F9A"/>
    <w:rsid w:val="009F4B34"/>
    <w:rsid w:val="00A0067E"/>
    <w:rsid w:val="00A006D8"/>
    <w:rsid w:val="00A0108F"/>
    <w:rsid w:val="00A0115F"/>
    <w:rsid w:val="00A015B9"/>
    <w:rsid w:val="00A01BE8"/>
    <w:rsid w:val="00A024F6"/>
    <w:rsid w:val="00A025C6"/>
    <w:rsid w:val="00A03C58"/>
    <w:rsid w:val="00A06C2B"/>
    <w:rsid w:val="00A0770A"/>
    <w:rsid w:val="00A100B0"/>
    <w:rsid w:val="00A10F36"/>
    <w:rsid w:val="00A11BC1"/>
    <w:rsid w:val="00A12239"/>
    <w:rsid w:val="00A12865"/>
    <w:rsid w:val="00A1309C"/>
    <w:rsid w:val="00A14392"/>
    <w:rsid w:val="00A149F5"/>
    <w:rsid w:val="00A15729"/>
    <w:rsid w:val="00A16F6F"/>
    <w:rsid w:val="00A17407"/>
    <w:rsid w:val="00A17B2D"/>
    <w:rsid w:val="00A205C4"/>
    <w:rsid w:val="00A20657"/>
    <w:rsid w:val="00A236F6"/>
    <w:rsid w:val="00A31707"/>
    <w:rsid w:val="00A34F19"/>
    <w:rsid w:val="00A35306"/>
    <w:rsid w:val="00A3579B"/>
    <w:rsid w:val="00A36E9E"/>
    <w:rsid w:val="00A377F0"/>
    <w:rsid w:val="00A40B62"/>
    <w:rsid w:val="00A40EF9"/>
    <w:rsid w:val="00A43AAB"/>
    <w:rsid w:val="00A43AB0"/>
    <w:rsid w:val="00A43F3E"/>
    <w:rsid w:val="00A4466F"/>
    <w:rsid w:val="00A4470F"/>
    <w:rsid w:val="00A44A5A"/>
    <w:rsid w:val="00A453BF"/>
    <w:rsid w:val="00A45DAF"/>
    <w:rsid w:val="00A46423"/>
    <w:rsid w:val="00A46BB9"/>
    <w:rsid w:val="00A51BFA"/>
    <w:rsid w:val="00A52A41"/>
    <w:rsid w:val="00A544FB"/>
    <w:rsid w:val="00A54CFC"/>
    <w:rsid w:val="00A54FF5"/>
    <w:rsid w:val="00A56F1C"/>
    <w:rsid w:val="00A571BF"/>
    <w:rsid w:val="00A60129"/>
    <w:rsid w:val="00A617D9"/>
    <w:rsid w:val="00A62CA1"/>
    <w:rsid w:val="00A630CC"/>
    <w:rsid w:val="00A63B39"/>
    <w:rsid w:val="00A63B71"/>
    <w:rsid w:val="00A63DDC"/>
    <w:rsid w:val="00A644A6"/>
    <w:rsid w:val="00A6455A"/>
    <w:rsid w:val="00A66791"/>
    <w:rsid w:val="00A6761E"/>
    <w:rsid w:val="00A67CCB"/>
    <w:rsid w:val="00A70CA0"/>
    <w:rsid w:val="00A71388"/>
    <w:rsid w:val="00A735F8"/>
    <w:rsid w:val="00A73D23"/>
    <w:rsid w:val="00A73DFF"/>
    <w:rsid w:val="00A741FE"/>
    <w:rsid w:val="00A74C13"/>
    <w:rsid w:val="00A75DBF"/>
    <w:rsid w:val="00A769E1"/>
    <w:rsid w:val="00A772CF"/>
    <w:rsid w:val="00A80C69"/>
    <w:rsid w:val="00A819CD"/>
    <w:rsid w:val="00A83528"/>
    <w:rsid w:val="00A846BA"/>
    <w:rsid w:val="00A85307"/>
    <w:rsid w:val="00A85F4A"/>
    <w:rsid w:val="00A861B3"/>
    <w:rsid w:val="00A90075"/>
    <w:rsid w:val="00A911E2"/>
    <w:rsid w:val="00A91714"/>
    <w:rsid w:val="00A93BD0"/>
    <w:rsid w:val="00AA213B"/>
    <w:rsid w:val="00AA22D1"/>
    <w:rsid w:val="00AA555D"/>
    <w:rsid w:val="00AA5C3D"/>
    <w:rsid w:val="00AA60B0"/>
    <w:rsid w:val="00AA616B"/>
    <w:rsid w:val="00AA674E"/>
    <w:rsid w:val="00AA7EC9"/>
    <w:rsid w:val="00AB0701"/>
    <w:rsid w:val="00AB071E"/>
    <w:rsid w:val="00AB0BE0"/>
    <w:rsid w:val="00AB0D65"/>
    <w:rsid w:val="00AB248E"/>
    <w:rsid w:val="00AB40DE"/>
    <w:rsid w:val="00AB498A"/>
    <w:rsid w:val="00AB4C70"/>
    <w:rsid w:val="00AB54E6"/>
    <w:rsid w:val="00AB55C5"/>
    <w:rsid w:val="00AB7103"/>
    <w:rsid w:val="00AB74C1"/>
    <w:rsid w:val="00AB7508"/>
    <w:rsid w:val="00AC00FA"/>
    <w:rsid w:val="00AC0889"/>
    <w:rsid w:val="00AC0954"/>
    <w:rsid w:val="00AC0E2E"/>
    <w:rsid w:val="00AC193F"/>
    <w:rsid w:val="00AC3FCB"/>
    <w:rsid w:val="00AD0939"/>
    <w:rsid w:val="00AD22E2"/>
    <w:rsid w:val="00AD2AA3"/>
    <w:rsid w:val="00AD54D4"/>
    <w:rsid w:val="00AD6163"/>
    <w:rsid w:val="00AE028A"/>
    <w:rsid w:val="00AE05AC"/>
    <w:rsid w:val="00AE11DD"/>
    <w:rsid w:val="00AE24A5"/>
    <w:rsid w:val="00AE28D9"/>
    <w:rsid w:val="00AE2DA0"/>
    <w:rsid w:val="00AE2E8C"/>
    <w:rsid w:val="00AE33F9"/>
    <w:rsid w:val="00AE7909"/>
    <w:rsid w:val="00AF02AF"/>
    <w:rsid w:val="00AF3F2E"/>
    <w:rsid w:val="00AF41D6"/>
    <w:rsid w:val="00AF59F5"/>
    <w:rsid w:val="00AF622F"/>
    <w:rsid w:val="00AF7419"/>
    <w:rsid w:val="00AF7CC6"/>
    <w:rsid w:val="00AF7D4A"/>
    <w:rsid w:val="00B000DE"/>
    <w:rsid w:val="00B0189F"/>
    <w:rsid w:val="00B0196F"/>
    <w:rsid w:val="00B01A9C"/>
    <w:rsid w:val="00B02099"/>
    <w:rsid w:val="00B036F0"/>
    <w:rsid w:val="00B04E70"/>
    <w:rsid w:val="00B0562B"/>
    <w:rsid w:val="00B06D9F"/>
    <w:rsid w:val="00B07A05"/>
    <w:rsid w:val="00B07F74"/>
    <w:rsid w:val="00B10489"/>
    <w:rsid w:val="00B11527"/>
    <w:rsid w:val="00B1263B"/>
    <w:rsid w:val="00B13236"/>
    <w:rsid w:val="00B132D6"/>
    <w:rsid w:val="00B1656C"/>
    <w:rsid w:val="00B16A25"/>
    <w:rsid w:val="00B17C9D"/>
    <w:rsid w:val="00B208F0"/>
    <w:rsid w:val="00B20B47"/>
    <w:rsid w:val="00B22AD3"/>
    <w:rsid w:val="00B22D45"/>
    <w:rsid w:val="00B2304C"/>
    <w:rsid w:val="00B23CF1"/>
    <w:rsid w:val="00B26596"/>
    <w:rsid w:val="00B27147"/>
    <w:rsid w:val="00B3004D"/>
    <w:rsid w:val="00B3099C"/>
    <w:rsid w:val="00B30C4A"/>
    <w:rsid w:val="00B32675"/>
    <w:rsid w:val="00B34F81"/>
    <w:rsid w:val="00B35E16"/>
    <w:rsid w:val="00B3646A"/>
    <w:rsid w:val="00B3647E"/>
    <w:rsid w:val="00B36F3C"/>
    <w:rsid w:val="00B400A8"/>
    <w:rsid w:val="00B40236"/>
    <w:rsid w:val="00B4378C"/>
    <w:rsid w:val="00B44679"/>
    <w:rsid w:val="00B44D1F"/>
    <w:rsid w:val="00B47360"/>
    <w:rsid w:val="00B47CBE"/>
    <w:rsid w:val="00B5008E"/>
    <w:rsid w:val="00B50683"/>
    <w:rsid w:val="00B51A23"/>
    <w:rsid w:val="00B51FDE"/>
    <w:rsid w:val="00B52368"/>
    <w:rsid w:val="00B54FE3"/>
    <w:rsid w:val="00B61D98"/>
    <w:rsid w:val="00B62A18"/>
    <w:rsid w:val="00B62AE8"/>
    <w:rsid w:val="00B62DEE"/>
    <w:rsid w:val="00B630C9"/>
    <w:rsid w:val="00B643F0"/>
    <w:rsid w:val="00B6576F"/>
    <w:rsid w:val="00B65939"/>
    <w:rsid w:val="00B65DD8"/>
    <w:rsid w:val="00B664DE"/>
    <w:rsid w:val="00B66BA6"/>
    <w:rsid w:val="00B67434"/>
    <w:rsid w:val="00B7112C"/>
    <w:rsid w:val="00B71428"/>
    <w:rsid w:val="00B719EB"/>
    <w:rsid w:val="00B72C3F"/>
    <w:rsid w:val="00B7322B"/>
    <w:rsid w:val="00B73761"/>
    <w:rsid w:val="00B746B8"/>
    <w:rsid w:val="00B752D0"/>
    <w:rsid w:val="00B75C1D"/>
    <w:rsid w:val="00B77050"/>
    <w:rsid w:val="00B77BD9"/>
    <w:rsid w:val="00B77EB0"/>
    <w:rsid w:val="00B805C0"/>
    <w:rsid w:val="00B811FE"/>
    <w:rsid w:val="00B81FD1"/>
    <w:rsid w:val="00B84D1F"/>
    <w:rsid w:val="00B856A5"/>
    <w:rsid w:val="00B86934"/>
    <w:rsid w:val="00B86D4C"/>
    <w:rsid w:val="00B86E1A"/>
    <w:rsid w:val="00B87550"/>
    <w:rsid w:val="00B87FDF"/>
    <w:rsid w:val="00B90500"/>
    <w:rsid w:val="00B92F27"/>
    <w:rsid w:val="00B930DD"/>
    <w:rsid w:val="00B9401B"/>
    <w:rsid w:val="00B944AF"/>
    <w:rsid w:val="00B945F3"/>
    <w:rsid w:val="00B947DF"/>
    <w:rsid w:val="00B95924"/>
    <w:rsid w:val="00B96C02"/>
    <w:rsid w:val="00B974D2"/>
    <w:rsid w:val="00B9791F"/>
    <w:rsid w:val="00B97E0E"/>
    <w:rsid w:val="00BA094F"/>
    <w:rsid w:val="00BA2037"/>
    <w:rsid w:val="00BA310D"/>
    <w:rsid w:val="00BA5536"/>
    <w:rsid w:val="00BA56CA"/>
    <w:rsid w:val="00BA6C97"/>
    <w:rsid w:val="00BA709E"/>
    <w:rsid w:val="00BB09DB"/>
    <w:rsid w:val="00BB20FA"/>
    <w:rsid w:val="00BB21D8"/>
    <w:rsid w:val="00BB259D"/>
    <w:rsid w:val="00BB52B7"/>
    <w:rsid w:val="00BB7BB6"/>
    <w:rsid w:val="00BC0119"/>
    <w:rsid w:val="00BC1FD8"/>
    <w:rsid w:val="00BC2140"/>
    <w:rsid w:val="00BC2C00"/>
    <w:rsid w:val="00BC2CBC"/>
    <w:rsid w:val="00BC2D1F"/>
    <w:rsid w:val="00BC3BDA"/>
    <w:rsid w:val="00BC650E"/>
    <w:rsid w:val="00BC6D1A"/>
    <w:rsid w:val="00BC70E0"/>
    <w:rsid w:val="00BC7837"/>
    <w:rsid w:val="00BC79E6"/>
    <w:rsid w:val="00BD06FB"/>
    <w:rsid w:val="00BD148F"/>
    <w:rsid w:val="00BD15FB"/>
    <w:rsid w:val="00BD4B1E"/>
    <w:rsid w:val="00BD59E9"/>
    <w:rsid w:val="00BD6C06"/>
    <w:rsid w:val="00BD7947"/>
    <w:rsid w:val="00BE304F"/>
    <w:rsid w:val="00BE3A13"/>
    <w:rsid w:val="00BE50FE"/>
    <w:rsid w:val="00BE56CA"/>
    <w:rsid w:val="00BE5C5D"/>
    <w:rsid w:val="00BF108C"/>
    <w:rsid w:val="00BF1CC5"/>
    <w:rsid w:val="00BF2AE4"/>
    <w:rsid w:val="00BF3B15"/>
    <w:rsid w:val="00BF413D"/>
    <w:rsid w:val="00BF43FC"/>
    <w:rsid w:val="00BF47B9"/>
    <w:rsid w:val="00BF5789"/>
    <w:rsid w:val="00BF5ADC"/>
    <w:rsid w:val="00C00553"/>
    <w:rsid w:val="00C0158D"/>
    <w:rsid w:val="00C0194C"/>
    <w:rsid w:val="00C01DD3"/>
    <w:rsid w:val="00C02B82"/>
    <w:rsid w:val="00C053EB"/>
    <w:rsid w:val="00C06A70"/>
    <w:rsid w:val="00C07C06"/>
    <w:rsid w:val="00C11806"/>
    <w:rsid w:val="00C1183F"/>
    <w:rsid w:val="00C11A19"/>
    <w:rsid w:val="00C153B2"/>
    <w:rsid w:val="00C168A1"/>
    <w:rsid w:val="00C17548"/>
    <w:rsid w:val="00C179ED"/>
    <w:rsid w:val="00C206C5"/>
    <w:rsid w:val="00C213A7"/>
    <w:rsid w:val="00C214FD"/>
    <w:rsid w:val="00C226FC"/>
    <w:rsid w:val="00C22C05"/>
    <w:rsid w:val="00C242D9"/>
    <w:rsid w:val="00C2473E"/>
    <w:rsid w:val="00C247A6"/>
    <w:rsid w:val="00C26827"/>
    <w:rsid w:val="00C268AF"/>
    <w:rsid w:val="00C270B7"/>
    <w:rsid w:val="00C302EA"/>
    <w:rsid w:val="00C310DB"/>
    <w:rsid w:val="00C3256F"/>
    <w:rsid w:val="00C32F12"/>
    <w:rsid w:val="00C330B3"/>
    <w:rsid w:val="00C33F4B"/>
    <w:rsid w:val="00C3454A"/>
    <w:rsid w:val="00C347F5"/>
    <w:rsid w:val="00C36D02"/>
    <w:rsid w:val="00C3742E"/>
    <w:rsid w:val="00C37555"/>
    <w:rsid w:val="00C40492"/>
    <w:rsid w:val="00C40DBF"/>
    <w:rsid w:val="00C41626"/>
    <w:rsid w:val="00C42938"/>
    <w:rsid w:val="00C435AF"/>
    <w:rsid w:val="00C440CE"/>
    <w:rsid w:val="00C443B3"/>
    <w:rsid w:val="00C4441A"/>
    <w:rsid w:val="00C4540C"/>
    <w:rsid w:val="00C468B5"/>
    <w:rsid w:val="00C47D2E"/>
    <w:rsid w:val="00C502A2"/>
    <w:rsid w:val="00C50E67"/>
    <w:rsid w:val="00C51E6B"/>
    <w:rsid w:val="00C53479"/>
    <w:rsid w:val="00C55DA5"/>
    <w:rsid w:val="00C568D2"/>
    <w:rsid w:val="00C6247B"/>
    <w:rsid w:val="00C639FD"/>
    <w:rsid w:val="00C63A47"/>
    <w:rsid w:val="00C65BEE"/>
    <w:rsid w:val="00C65CA9"/>
    <w:rsid w:val="00C6607B"/>
    <w:rsid w:val="00C664DF"/>
    <w:rsid w:val="00C66BFD"/>
    <w:rsid w:val="00C702E5"/>
    <w:rsid w:val="00C706D7"/>
    <w:rsid w:val="00C708CF"/>
    <w:rsid w:val="00C713E3"/>
    <w:rsid w:val="00C7341F"/>
    <w:rsid w:val="00C73D62"/>
    <w:rsid w:val="00C74CB3"/>
    <w:rsid w:val="00C7533C"/>
    <w:rsid w:val="00C7625E"/>
    <w:rsid w:val="00C762C9"/>
    <w:rsid w:val="00C7735D"/>
    <w:rsid w:val="00C7745F"/>
    <w:rsid w:val="00C7771C"/>
    <w:rsid w:val="00C77926"/>
    <w:rsid w:val="00C77F43"/>
    <w:rsid w:val="00C80903"/>
    <w:rsid w:val="00C8597F"/>
    <w:rsid w:val="00C87AD3"/>
    <w:rsid w:val="00C913A6"/>
    <w:rsid w:val="00C9149E"/>
    <w:rsid w:val="00C9283B"/>
    <w:rsid w:val="00C92CC3"/>
    <w:rsid w:val="00C92D5A"/>
    <w:rsid w:val="00C932E6"/>
    <w:rsid w:val="00C942E8"/>
    <w:rsid w:val="00C944CE"/>
    <w:rsid w:val="00C95514"/>
    <w:rsid w:val="00C95EDB"/>
    <w:rsid w:val="00C972C8"/>
    <w:rsid w:val="00C97329"/>
    <w:rsid w:val="00C97D94"/>
    <w:rsid w:val="00CA1FE1"/>
    <w:rsid w:val="00CA3275"/>
    <w:rsid w:val="00CA4B64"/>
    <w:rsid w:val="00CA5E1E"/>
    <w:rsid w:val="00CA6CBC"/>
    <w:rsid w:val="00CA74ED"/>
    <w:rsid w:val="00CB0A92"/>
    <w:rsid w:val="00CB256A"/>
    <w:rsid w:val="00CB3858"/>
    <w:rsid w:val="00CB5091"/>
    <w:rsid w:val="00CB5D2E"/>
    <w:rsid w:val="00CB74A5"/>
    <w:rsid w:val="00CB7631"/>
    <w:rsid w:val="00CB7B2A"/>
    <w:rsid w:val="00CB7E53"/>
    <w:rsid w:val="00CC12BB"/>
    <w:rsid w:val="00CC1E22"/>
    <w:rsid w:val="00CC2660"/>
    <w:rsid w:val="00CC31FA"/>
    <w:rsid w:val="00CC55C6"/>
    <w:rsid w:val="00CC68E8"/>
    <w:rsid w:val="00CC7D93"/>
    <w:rsid w:val="00CD0C62"/>
    <w:rsid w:val="00CD0F0F"/>
    <w:rsid w:val="00CD1A8D"/>
    <w:rsid w:val="00CD2549"/>
    <w:rsid w:val="00CD3E45"/>
    <w:rsid w:val="00CD484A"/>
    <w:rsid w:val="00CD488D"/>
    <w:rsid w:val="00CE0BA8"/>
    <w:rsid w:val="00CE1215"/>
    <w:rsid w:val="00CE1E62"/>
    <w:rsid w:val="00CE2567"/>
    <w:rsid w:val="00CE3BBF"/>
    <w:rsid w:val="00CE4241"/>
    <w:rsid w:val="00CE45D8"/>
    <w:rsid w:val="00CE5015"/>
    <w:rsid w:val="00CE5505"/>
    <w:rsid w:val="00CE637F"/>
    <w:rsid w:val="00CE7268"/>
    <w:rsid w:val="00CE732C"/>
    <w:rsid w:val="00CE74AF"/>
    <w:rsid w:val="00CE7C9E"/>
    <w:rsid w:val="00CF2545"/>
    <w:rsid w:val="00CF3558"/>
    <w:rsid w:val="00CF3F57"/>
    <w:rsid w:val="00CF413C"/>
    <w:rsid w:val="00CF4401"/>
    <w:rsid w:val="00CF52C8"/>
    <w:rsid w:val="00CF5D8D"/>
    <w:rsid w:val="00CF6CB4"/>
    <w:rsid w:val="00CF730C"/>
    <w:rsid w:val="00D003A4"/>
    <w:rsid w:val="00D00A86"/>
    <w:rsid w:val="00D010FC"/>
    <w:rsid w:val="00D01BF7"/>
    <w:rsid w:val="00D01C16"/>
    <w:rsid w:val="00D02C5E"/>
    <w:rsid w:val="00D0379B"/>
    <w:rsid w:val="00D0457D"/>
    <w:rsid w:val="00D04EE9"/>
    <w:rsid w:val="00D051D8"/>
    <w:rsid w:val="00D07712"/>
    <w:rsid w:val="00D108BC"/>
    <w:rsid w:val="00D12381"/>
    <w:rsid w:val="00D15355"/>
    <w:rsid w:val="00D16646"/>
    <w:rsid w:val="00D16D75"/>
    <w:rsid w:val="00D20306"/>
    <w:rsid w:val="00D20579"/>
    <w:rsid w:val="00D20CDD"/>
    <w:rsid w:val="00D21BB2"/>
    <w:rsid w:val="00D21DF6"/>
    <w:rsid w:val="00D23DF8"/>
    <w:rsid w:val="00D25142"/>
    <w:rsid w:val="00D255DB"/>
    <w:rsid w:val="00D27168"/>
    <w:rsid w:val="00D2717A"/>
    <w:rsid w:val="00D310CF"/>
    <w:rsid w:val="00D31B03"/>
    <w:rsid w:val="00D3264B"/>
    <w:rsid w:val="00D33C80"/>
    <w:rsid w:val="00D343FF"/>
    <w:rsid w:val="00D34981"/>
    <w:rsid w:val="00D35A5A"/>
    <w:rsid w:val="00D36C92"/>
    <w:rsid w:val="00D3718F"/>
    <w:rsid w:val="00D371B1"/>
    <w:rsid w:val="00D37D06"/>
    <w:rsid w:val="00D40227"/>
    <w:rsid w:val="00D4382E"/>
    <w:rsid w:val="00D4592E"/>
    <w:rsid w:val="00D5187F"/>
    <w:rsid w:val="00D51BBA"/>
    <w:rsid w:val="00D52608"/>
    <w:rsid w:val="00D52EDF"/>
    <w:rsid w:val="00D530FE"/>
    <w:rsid w:val="00D53157"/>
    <w:rsid w:val="00D535AD"/>
    <w:rsid w:val="00D53E46"/>
    <w:rsid w:val="00D55B7F"/>
    <w:rsid w:val="00D55EF2"/>
    <w:rsid w:val="00D572CF"/>
    <w:rsid w:val="00D579ED"/>
    <w:rsid w:val="00D60539"/>
    <w:rsid w:val="00D614F8"/>
    <w:rsid w:val="00D63A4F"/>
    <w:rsid w:val="00D63F23"/>
    <w:rsid w:val="00D668FB"/>
    <w:rsid w:val="00D66B06"/>
    <w:rsid w:val="00D6732E"/>
    <w:rsid w:val="00D707AA"/>
    <w:rsid w:val="00D709A9"/>
    <w:rsid w:val="00D709C5"/>
    <w:rsid w:val="00D77A83"/>
    <w:rsid w:val="00D8048C"/>
    <w:rsid w:val="00D851E3"/>
    <w:rsid w:val="00D861B9"/>
    <w:rsid w:val="00D86945"/>
    <w:rsid w:val="00D878D8"/>
    <w:rsid w:val="00D9040A"/>
    <w:rsid w:val="00D90961"/>
    <w:rsid w:val="00D90E92"/>
    <w:rsid w:val="00D919B3"/>
    <w:rsid w:val="00D923AB"/>
    <w:rsid w:val="00D9270C"/>
    <w:rsid w:val="00D9425E"/>
    <w:rsid w:val="00D9550D"/>
    <w:rsid w:val="00D957EB"/>
    <w:rsid w:val="00D957F2"/>
    <w:rsid w:val="00DA0B7A"/>
    <w:rsid w:val="00DA0EDB"/>
    <w:rsid w:val="00DA2216"/>
    <w:rsid w:val="00DA2A24"/>
    <w:rsid w:val="00DA64DE"/>
    <w:rsid w:val="00DA6AF9"/>
    <w:rsid w:val="00DA792C"/>
    <w:rsid w:val="00DB3C29"/>
    <w:rsid w:val="00DB469C"/>
    <w:rsid w:val="00DB481A"/>
    <w:rsid w:val="00DB5BA4"/>
    <w:rsid w:val="00DB60F2"/>
    <w:rsid w:val="00DB757B"/>
    <w:rsid w:val="00DC0642"/>
    <w:rsid w:val="00DC0649"/>
    <w:rsid w:val="00DC1B40"/>
    <w:rsid w:val="00DC2231"/>
    <w:rsid w:val="00DC516F"/>
    <w:rsid w:val="00DC7261"/>
    <w:rsid w:val="00DC7581"/>
    <w:rsid w:val="00DD0582"/>
    <w:rsid w:val="00DD0D7D"/>
    <w:rsid w:val="00DD0E9D"/>
    <w:rsid w:val="00DD1236"/>
    <w:rsid w:val="00DD2C4A"/>
    <w:rsid w:val="00DD3530"/>
    <w:rsid w:val="00DD4D69"/>
    <w:rsid w:val="00DD6FC4"/>
    <w:rsid w:val="00DE0CAE"/>
    <w:rsid w:val="00DE2237"/>
    <w:rsid w:val="00DE4539"/>
    <w:rsid w:val="00DE4934"/>
    <w:rsid w:val="00DE4AD9"/>
    <w:rsid w:val="00DE554B"/>
    <w:rsid w:val="00DE5E9E"/>
    <w:rsid w:val="00DE6036"/>
    <w:rsid w:val="00DE6ED3"/>
    <w:rsid w:val="00DE713F"/>
    <w:rsid w:val="00DF128A"/>
    <w:rsid w:val="00DF2A81"/>
    <w:rsid w:val="00DF6F32"/>
    <w:rsid w:val="00E00DC3"/>
    <w:rsid w:val="00E0367B"/>
    <w:rsid w:val="00E04A00"/>
    <w:rsid w:val="00E0533F"/>
    <w:rsid w:val="00E05A83"/>
    <w:rsid w:val="00E0607B"/>
    <w:rsid w:val="00E06A78"/>
    <w:rsid w:val="00E06CCE"/>
    <w:rsid w:val="00E076D4"/>
    <w:rsid w:val="00E118E8"/>
    <w:rsid w:val="00E12332"/>
    <w:rsid w:val="00E16B89"/>
    <w:rsid w:val="00E1783E"/>
    <w:rsid w:val="00E20AE4"/>
    <w:rsid w:val="00E20DE8"/>
    <w:rsid w:val="00E2187A"/>
    <w:rsid w:val="00E22AA0"/>
    <w:rsid w:val="00E23423"/>
    <w:rsid w:val="00E234B4"/>
    <w:rsid w:val="00E23846"/>
    <w:rsid w:val="00E238BD"/>
    <w:rsid w:val="00E23B46"/>
    <w:rsid w:val="00E25739"/>
    <w:rsid w:val="00E2584D"/>
    <w:rsid w:val="00E25E0E"/>
    <w:rsid w:val="00E26091"/>
    <w:rsid w:val="00E2628C"/>
    <w:rsid w:val="00E26873"/>
    <w:rsid w:val="00E27617"/>
    <w:rsid w:val="00E300C9"/>
    <w:rsid w:val="00E30721"/>
    <w:rsid w:val="00E30894"/>
    <w:rsid w:val="00E313D6"/>
    <w:rsid w:val="00E32CF1"/>
    <w:rsid w:val="00E33DD2"/>
    <w:rsid w:val="00E3406F"/>
    <w:rsid w:val="00E34453"/>
    <w:rsid w:val="00E373ED"/>
    <w:rsid w:val="00E37D3B"/>
    <w:rsid w:val="00E40959"/>
    <w:rsid w:val="00E42768"/>
    <w:rsid w:val="00E458B2"/>
    <w:rsid w:val="00E46205"/>
    <w:rsid w:val="00E46F05"/>
    <w:rsid w:val="00E47440"/>
    <w:rsid w:val="00E50B6A"/>
    <w:rsid w:val="00E50E61"/>
    <w:rsid w:val="00E51182"/>
    <w:rsid w:val="00E5125D"/>
    <w:rsid w:val="00E531D3"/>
    <w:rsid w:val="00E539DB"/>
    <w:rsid w:val="00E54249"/>
    <w:rsid w:val="00E54C30"/>
    <w:rsid w:val="00E54F5A"/>
    <w:rsid w:val="00E550CE"/>
    <w:rsid w:val="00E55952"/>
    <w:rsid w:val="00E560A1"/>
    <w:rsid w:val="00E5758E"/>
    <w:rsid w:val="00E5772B"/>
    <w:rsid w:val="00E60152"/>
    <w:rsid w:val="00E618B0"/>
    <w:rsid w:val="00E63467"/>
    <w:rsid w:val="00E63534"/>
    <w:rsid w:val="00E6478D"/>
    <w:rsid w:val="00E65AB2"/>
    <w:rsid w:val="00E670D6"/>
    <w:rsid w:val="00E713A4"/>
    <w:rsid w:val="00E71594"/>
    <w:rsid w:val="00E72835"/>
    <w:rsid w:val="00E729B9"/>
    <w:rsid w:val="00E72AF8"/>
    <w:rsid w:val="00E7632F"/>
    <w:rsid w:val="00E772D7"/>
    <w:rsid w:val="00E776F9"/>
    <w:rsid w:val="00E83BBE"/>
    <w:rsid w:val="00E8482B"/>
    <w:rsid w:val="00E8496F"/>
    <w:rsid w:val="00E870B9"/>
    <w:rsid w:val="00E902C7"/>
    <w:rsid w:val="00E91C5B"/>
    <w:rsid w:val="00E93618"/>
    <w:rsid w:val="00E93A45"/>
    <w:rsid w:val="00E95F6F"/>
    <w:rsid w:val="00E96B99"/>
    <w:rsid w:val="00EA2866"/>
    <w:rsid w:val="00EA3CFF"/>
    <w:rsid w:val="00EA4122"/>
    <w:rsid w:val="00EA4EE8"/>
    <w:rsid w:val="00EA6332"/>
    <w:rsid w:val="00EA74B2"/>
    <w:rsid w:val="00EA7559"/>
    <w:rsid w:val="00EA7B97"/>
    <w:rsid w:val="00EB1E6A"/>
    <w:rsid w:val="00EB597F"/>
    <w:rsid w:val="00EB70BB"/>
    <w:rsid w:val="00EB7EF7"/>
    <w:rsid w:val="00EC00BE"/>
    <w:rsid w:val="00EC0E0E"/>
    <w:rsid w:val="00EC1D04"/>
    <w:rsid w:val="00EC23D6"/>
    <w:rsid w:val="00EC37CE"/>
    <w:rsid w:val="00EC3BEF"/>
    <w:rsid w:val="00EC4470"/>
    <w:rsid w:val="00EC52B2"/>
    <w:rsid w:val="00EC6A3E"/>
    <w:rsid w:val="00EC6D9A"/>
    <w:rsid w:val="00EC6FA5"/>
    <w:rsid w:val="00EC74D5"/>
    <w:rsid w:val="00EC75D0"/>
    <w:rsid w:val="00ED3693"/>
    <w:rsid w:val="00ED38E6"/>
    <w:rsid w:val="00ED4B77"/>
    <w:rsid w:val="00ED4F90"/>
    <w:rsid w:val="00ED5AF6"/>
    <w:rsid w:val="00ED606B"/>
    <w:rsid w:val="00ED7878"/>
    <w:rsid w:val="00EE0C4B"/>
    <w:rsid w:val="00EE5A7B"/>
    <w:rsid w:val="00EE64B2"/>
    <w:rsid w:val="00EF070A"/>
    <w:rsid w:val="00EF0E3C"/>
    <w:rsid w:val="00EF1630"/>
    <w:rsid w:val="00EF218D"/>
    <w:rsid w:val="00EF53BC"/>
    <w:rsid w:val="00EF5C46"/>
    <w:rsid w:val="00EF77F1"/>
    <w:rsid w:val="00EF78F9"/>
    <w:rsid w:val="00F02D65"/>
    <w:rsid w:val="00F04CBE"/>
    <w:rsid w:val="00F0519A"/>
    <w:rsid w:val="00F05CE4"/>
    <w:rsid w:val="00F05DA2"/>
    <w:rsid w:val="00F0773B"/>
    <w:rsid w:val="00F077C5"/>
    <w:rsid w:val="00F0786C"/>
    <w:rsid w:val="00F07C46"/>
    <w:rsid w:val="00F109F7"/>
    <w:rsid w:val="00F10DAC"/>
    <w:rsid w:val="00F1294B"/>
    <w:rsid w:val="00F1301C"/>
    <w:rsid w:val="00F13976"/>
    <w:rsid w:val="00F14713"/>
    <w:rsid w:val="00F16056"/>
    <w:rsid w:val="00F16966"/>
    <w:rsid w:val="00F176AB"/>
    <w:rsid w:val="00F17A57"/>
    <w:rsid w:val="00F20785"/>
    <w:rsid w:val="00F22770"/>
    <w:rsid w:val="00F22F91"/>
    <w:rsid w:val="00F23157"/>
    <w:rsid w:val="00F23249"/>
    <w:rsid w:val="00F23D62"/>
    <w:rsid w:val="00F242F6"/>
    <w:rsid w:val="00F24C15"/>
    <w:rsid w:val="00F25025"/>
    <w:rsid w:val="00F26769"/>
    <w:rsid w:val="00F27210"/>
    <w:rsid w:val="00F30A58"/>
    <w:rsid w:val="00F315C0"/>
    <w:rsid w:val="00F329FC"/>
    <w:rsid w:val="00F34D80"/>
    <w:rsid w:val="00F34EE1"/>
    <w:rsid w:val="00F35AB5"/>
    <w:rsid w:val="00F3681B"/>
    <w:rsid w:val="00F36919"/>
    <w:rsid w:val="00F40F25"/>
    <w:rsid w:val="00F41FEE"/>
    <w:rsid w:val="00F43132"/>
    <w:rsid w:val="00F4515E"/>
    <w:rsid w:val="00F4624C"/>
    <w:rsid w:val="00F51072"/>
    <w:rsid w:val="00F5172B"/>
    <w:rsid w:val="00F5218D"/>
    <w:rsid w:val="00F5341B"/>
    <w:rsid w:val="00F53CBB"/>
    <w:rsid w:val="00F54821"/>
    <w:rsid w:val="00F553A4"/>
    <w:rsid w:val="00F5550F"/>
    <w:rsid w:val="00F55A8D"/>
    <w:rsid w:val="00F5761F"/>
    <w:rsid w:val="00F627D2"/>
    <w:rsid w:val="00F62E62"/>
    <w:rsid w:val="00F63F9F"/>
    <w:rsid w:val="00F64DB9"/>
    <w:rsid w:val="00F64EAA"/>
    <w:rsid w:val="00F675B2"/>
    <w:rsid w:val="00F72AD5"/>
    <w:rsid w:val="00F73296"/>
    <w:rsid w:val="00F74D80"/>
    <w:rsid w:val="00F750EA"/>
    <w:rsid w:val="00F756CD"/>
    <w:rsid w:val="00F75BFC"/>
    <w:rsid w:val="00F75C22"/>
    <w:rsid w:val="00F75C9A"/>
    <w:rsid w:val="00F77D01"/>
    <w:rsid w:val="00F800EF"/>
    <w:rsid w:val="00F8025F"/>
    <w:rsid w:val="00F839AF"/>
    <w:rsid w:val="00F84CCB"/>
    <w:rsid w:val="00F857E5"/>
    <w:rsid w:val="00F85C2C"/>
    <w:rsid w:val="00F87584"/>
    <w:rsid w:val="00F906CF"/>
    <w:rsid w:val="00F910D6"/>
    <w:rsid w:val="00F9186B"/>
    <w:rsid w:val="00F91ACE"/>
    <w:rsid w:val="00F95670"/>
    <w:rsid w:val="00F97F14"/>
    <w:rsid w:val="00FA04E2"/>
    <w:rsid w:val="00FA0AFF"/>
    <w:rsid w:val="00FA2B00"/>
    <w:rsid w:val="00FA5240"/>
    <w:rsid w:val="00FA60B6"/>
    <w:rsid w:val="00FB002C"/>
    <w:rsid w:val="00FB0746"/>
    <w:rsid w:val="00FB1F24"/>
    <w:rsid w:val="00FB2242"/>
    <w:rsid w:val="00FB3821"/>
    <w:rsid w:val="00FB44E6"/>
    <w:rsid w:val="00FB4A96"/>
    <w:rsid w:val="00FB4FCE"/>
    <w:rsid w:val="00FB5685"/>
    <w:rsid w:val="00FB682E"/>
    <w:rsid w:val="00FB6897"/>
    <w:rsid w:val="00FB7466"/>
    <w:rsid w:val="00FC0D2E"/>
    <w:rsid w:val="00FC0E94"/>
    <w:rsid w:val="00FC150F"/>
    <w:rsid w:val="00FC32EF"/>
    <w:rsid w:val="00FC39A9"/>
    <w:rsid w:val="00FC3B78"/>
    <w:rsid w:val="00FC4181"/>
    <w:rsid w:val="00FC4769"/>
    <w:rsid w:val="00FC5352"/>
    <w:rsid w:val="00FC5830"/>
    <w:rsid w:val="00FC58BC"/>
    <w:rsid w:val="00FD0355"/>
    <w:rsid w:val="00FD0613"/>
    <w:rsid w:val="00FD14CA"/>
    <w:rsid w:val="00FD252A"/>
    <w:rsid w:val="00FD3648"/>
    <w:rsid w:val="00FD3DAE"/>
    <w:rsid w:val="00FD3F11"/>
    <w:rsid w:val="00FD5967"/>
    <w:rsid w:val="00FD648C"/>
    <w:rsid w:val="00FD6678"/>
    <w:rsid w:val="00FD6952"/>
    <w:rsid w:val="00FD6B78"/>
    <w:rsid w:val="00FD7733"/>
    <w:rsid w:val="00FE0002"/>
    <w:rsid w:val="00FE11AA"/>
    <w:rsid w:val="00FE1A9A"/>
    <w:rsid w:val="00FE2D71"/>
    <w:rsid w:val="00FE2D9A"/>
    <w:rsid w:val="00FE3DF1"/>
    <w:rsid w:val="00FE5DBB"/>
    <w:rsid w:val="00FE6B9B"/>
    <w:rsid w:val="00FE6D6A"/>
    <w:rsid w:val="00FE6EFA"/>
    <w:rsid w:val="00FE7860"/>
    <w:rsid w:val="00FE7903"/>
    <w:rsid w:val="00FE7A00"/>
    <w:rsid w:val="00FF165F"/>
    <w:rsid w:val="00FF3E55"/>
    <w:rsid w:val="00FF43F2"/>
    <w:rsid w:val="00FF56CE"/>
    <w:rsid w:val="00FF5D0E"/>
    <w:rsid w:val="00FF7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DE0503"/>
  <w15:docId w15:val="{CF550B47-24D4-4769-A1D9-4669F7DE4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link w:val="10"/>
    <w:uiPriority w:val="1"/>
    <w:qFormat/>
    <w:pPr>
      <w:ind w:left="1070" w:hanging="249"/>
      <w:outlineLvl w:val="0"/>
    </w:pPr>
    <w:rPr>
      <w:b/>
      <w:bCs/>
      <w:sz w:val="32"/>
      <w:szCs w:val="32"/>
    </w:rPr>
  </w:style>
  <w:style w:type="paragraph" w:styleId="2">
    <w:name w:val="heading 2"/>
    <w:basedOn w:val="a"/>
    <w:uiPriority w:val="99"/>
    <w:qFormat/>
    <w:pPr>
      <w:spacing w:before="87"/>
      <w:ind w:left="112" w:hanging="451"/>
      <w:outlineLvl w:val="1"/>
    </w:pPr>
    <w:rPr>
      <w:sz w:val="30"/>
      <w:szCs w:val="30"/>
    </w:rPr>
  </w:style>
  <w:style w:type="paragraph" w:styleId="3">
    <w:name w:val="heading 3"/>
    <w:basedOn w:val="a"/>
    <w:uiPriority w:val="1"/>
    <w:qFormat/>
    <w:pPr>
      <w:ind w:left="1375" w:right="112"/>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39"/>
    <w:qFormat/>
    <w:pPr>
      <w:spacing w:before="160"/>
      <w:ind w:left="161"/>
    </w:pPr>
    <w:rPr>
      <w:sz w:val="28"/>
      <w:szCs w:val="28"/>
    </w:rPr>
  </w:style>
  <w:style w:type="paragraph" w:styleId="a3">
    <w:name w:val="Body Text"/>
    <w:basedOn w:val="a"/>
    <w:link w:val="a4"/>
    <w:uiPriority w:val="1"/>
    <w:qFormat/>
    <w:rPr>
      <w:sz w:val="28"/>
      <w:szCs w:val="28"/>
    </w:rPr>
  </w:style>
  <w:style w:type="paragraph" w:styleId="a5">
    <w:name w:val="List Paragraph"/>
    <w:basedOn w:val="a"/>
    <w:uiPriority w:val="34"/>
    <w:qFormat/>
    <w:pPr>
      <w:spacing w:before="5"/>
      <w:ind w:left="112" w:firstLine="711"/>
    </w:pPr>
  </w:style>
  <w:style w:type="paragraph" w:customStyle="1" w:styleId="TableParagraph">
    <w:name w:val="Table Paragraph"/>
    <w:basedOn w:val="a"/>
    <w:uiPriority w:val="1"/>
    <w:qFormat/>
  </w:style>
  <w:style w:type="paragraph" w:styleId="a6">
    <w:name w:val="header"/>
    <w:aliases w:val="Titul,Heder"/>
    <w:basedOn w:val="a"/>
    <w:link w:val="a7"/>
    <w:uiPriority w:val="99"/>
    <w:unhideWhenUsed/>
    <w:rsid w:val="00992268"/>
    <w:pPr>
      <w:tabs>
        <w:tab w:val="center" w:pos="4677"/>
        <w:tab w:val="right" w:pos="9355"/>
      </w:tabs>
    </w:pPr>
  </w:style>
  <w:style w:type="character" w:customStyle="1" w:styleId="a7">
    <w:name w:val="Верхний колонтитул Знак"/>
    <w:aliases w:val="Titul Знак,Heder Знак"/>
    <w:basedOn w:val="a0"/>
    <w:link w:val="a6"/>
    <w:uiPriority w:val="99"/>
    <w:rsid w:val="00992268"/>
    <w:rPr>
      <w:rFonts w:ascii="Times New Roman" w:eastAsia="Times New Roman" w:hAnsi="Times New Roman" w:cs="Times New Roman"/>
    </w:rPr>
  </w:style>
  <w:style w:type="paragraph" w:styleId="a8">
    <w:name w:val="footer"/>
    <w:aliases w:val="Footer Land"/>
    <w:basedOn w:val="a"/>
    <w:link w:val="a9"/>
    <w:uiPriority w:val="99"/>
    <w:unhideWhenUsed/>
    <w:rsid w:val="00992268"/>
    <w:pPr>
      <w:tabs>
        <w:tab w:val="center" w:pos="4677"/>
        <w:tab w:val="right" w:pos="9355"/>
      </w:tabs>
    </w:pPr>
  </w:style>
  <w:style w:type="character" w:customStyle="1" w:styleId="a9">
    <w:name w:val="Нижний колонтитул Знак"/>
    <w:aliases w:val="Footer Land Знак"/>
    <w:basedOn w:val="a0"/>
    <w:link w:val="a8"/>
    <w:uiPriority w:val="99"/>
    <w:rsid w:val="00992268"/>
    <w:rPr>
      <w:rFonts w:ascii="Times New Roman" w:eastAsia="Times New Roman" w:hAnsi="Times New Roman" w:cs="Times New Roman"/>
    </w:rPr>
  </w:style>
  <w:style w:type="paragraph" w:customStyle="1" w:styleId="headertext">
    <w:name w:val="headertext"/>
    <w:basedOn w:val="a"/>
    <w:rsid w:val="00383EEC"/>
    <w:pPr>
      <w:widowControl/>
      <w:autoSpaceDE/>
      <w:autoSpaceDN/>
      <w:spacing w:before="100" w:beforeAutospacing="1" w:after="100" w:afterAutospacing="1"/>
    </w:pPr>
    <w:rPr>
      <w:sz w:val="24"/>
      <w:szCs w:val="24"/>
      <w:lang w:val="ru-RU" w:eastAsia="ru-RU"/>
    </w:rPr>
  </w:style>
  <w:style w:type="character" w:styleId="aa">
    <w:name w:val="Hyperlink"/>
    <w:basedOn w:val="a0"/>
    <w:uiPriority w:val="99"/>
    <w:unhideWhenUsed/>
    <w:rsid w:val="00A46423"/>
    <w:rPr>
      <w:color w:val="0000FF"/>
      <w:u w:val="single"/>
    </w:rPr>
  </w:style>
  <w:style w:type="character" w:styleId="ab">
    <w:name w:val="annotation reference"/>
    <w:basedOn w:val="a0"/>
    <w:uiPriority w:val="99"/>
    <w:semiHidden/>
    <w:unhideWhenUsed/>
    <w:rsid w:val="0083447A"/>
    <w:rPr>
      <w:sz w:val="16"/>
      <w:szCs w:val="16"/>
    </w:rPr>
  </w:style>
  <w:style w:type="paragraph" w:styleId="ac">
    <w:name w:val="annotation text"/>
    <w:basedOn w:val="a"/>
    <w:link w:val="ad"/>
    <w:uiPriority w:val="99"/>
    <w:unhideWhenUsed/>
    <w:rsid w:val="0083447A"/>
    <w:rPr>
      <w:sz w:val="20"/>
      <w:szCs w:val="20"/>
    </w:rPr>
  </w:style>
  <w:style w:type="character" w:customStyle="1" w:styleId="ad">
    <w:name w:val="Текст примечания Знак"/>
    <w:basedOn w:val="a0"/>
    <w:link w:val="ac"/>
    <w:uiPriority w:val="99"/>
    <w:rsid w:val="0083447A"/>
    <w:rPr>
      <w:rFonts w:ascii="Times New Roman" w:eastAsia="Times New Roman" w:hAnsi="Times New Roman" w:cs="Times New Roman"/>
      <w:sz w:val="20"/>
      <w:szCs w:val="20"/>
    </w:rPr>
  </w:style>
  <w:style w:type="paragraph" w:styleId="ae">
    <w:name w:val="annotation subject"/>
    <w:basedOn w:val="ac"/>
    <w:next w:val="ac"/>
    <w:link w:val="af"/>
    <w:uiPriority w:val="99"/>
    <w:semiHidden/>
    <w:unhideWhenUsed/>
    <w:rsid w:val="0083447A"/>
    <w:rPr>
      <w:b/>
      <w:bCs/>
    </w:rPr>
  </w:style>
  <w:style w:type="character" w:customStyle="1" w:styleId="af">
    <w:name w:val="Тема примечания Знак"/>
    <w:basedOn w:val="ad"/>
    <w:link w:val="ae"/>
    <w:uiPriority w:val="99"/>
    <w:semiHidden/>
    <w:rsid w:val="0083447A"/>
    <w:rPr>
      <w:rFonts w:ascii="Times New Roman" w:eastAsia="Times New Roman" w:hAnsi="Times New Roman" w:cs="Times New Roman"/>
      <w:b/>
      <w:bCs/>
      <w:sz w:val="20"/>
      <w:szCs w:val="20"/>
    </w:rPr>
  </w:style>
  <w:style w:type="paragraph" w:styleId="af0">
    <w:name w:val="Balloon Text"/>
    <w:basedOn w:val="a"/>
    <w:link w:val="af1"/>
    <w:uiPriority w:val="99"/>
    <w:semiHidden/>
    <w:unhideWhenUsed/>
    <w:rsid w:val="0083447A"/>
    <w:rPr>
      <w:rFonts w:ascii="Segoe UI" w:hAnsi="Segoe UI" w:cs="Segoe UI"/>
      <w:sz w:val="18"/>
      <w:szCs w:val="18"/>
    </w:rPr>
  </w:style>
  <w:style w:type="character" w:customStyle="1" w:styleId="af1">
    <w:name w:val="Текст выноски Знак"/>
    <w:basedOn w:val="a0"/>
    <w:link w:val="af0"/>
    <w:uiPriority w:val="99"/>
    <w:semiHidden/>
    <w:rsid w:val="0083447A"/>
    <w:rPr>
      <w:rFonts w:ascii="Segoe UI" w:eastAsia="Times New Roman" w:hAnsi="Segoe UI" w:cs="Segoe UI"/>
      <w:sz w:val="18"/>
      <w:szCs w:val="18"/>
    </w:rPr>
  </w:style>
  <w:style w:type="paragraph" w:styleId="af2">
    <w:name w:val="TOC Heading"/>
    <w:basedOn w:val="1"/>
    <w:next w:val="a"/>
    <w:uiPriority w:val="39"/>
    <w:unhideWhenUsed/>
    <w:qFormat/>
    <w:rsid w:val="004C6EEB"/>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lang w:val="ru-RU" w:eastAsia="ru-RU"/>
    </w:rPr>
  </w:style>
  <w:style w:type="paragraph" w:styleId="30">
    <w:name w:val="toc 3"/>
    <w:basedOn w:val="a"/>
    <w:next w:val="a"/>
    <w:autoRedefine/>
    <w:uiPriority w:val="39"/>
    <w:unhideWhenUsed/>
    <w:rsid w:val="004C6EEB"/>
    <w:pPr>
      <w:spacing w:after="100"/>
      <w:ind w:left="440"/>
    </w:pPr>
  </w:style>
  <w:style w:type="paragraph" w:styleId="20">
    <w:name w:val="toc 2"/>
    <w:basedOn w:val="a"/>
    <w:next w:val="a"/>
    <w:autoRedefine/>
    <w:uiPriority w:val="39"/>
    <w:unhideWhenUsed/>
    <w:rsid w:val="004C6EEB"/>
    <w:pPr>
      <w:spacing w:after="100"/>
      <w:ind w:left="220"/>
    </w:pPr>
  </w:style>
  <w:style w:type="paragraph" w:styleId="af3">
    <w:name w:val="Revision"/>
    <w:hidden/>
    <w:uiPriority w:val="99"/>
    <w:semiHidden/>
    <w:rsid w:val="00F5172B"/>
    <w:pPr>
      <w:widowControl/>
      <w:autoSpaceDE/>
      <w:autoSpaceDN/>
    </w:pPr>
    <w:rPr>
      <w:rFonts w:ascii="Times New Roman" w:eastAsia="Times New Roman" w:hAnsi="Times New Roman" w:cs="Times New Roman"/>
    </w:rPr>
  </w:style>
  <w:style w:type="table" w:styleId="af4">
    <w:name w:val="Table Grid"/>
    <w:basedOn w:val="a1"/>
    <w:uiPriority w:val="39"/>
    <w:rsid w:val="008007EF"/>
    <w:pPr>
      <w:widowControl/>
      <w:autoSpaceDE/>
      <w:autoSpaceDN/>
    </w:pPr>
    <w:rPr>
      <w:rFonts w:ascii="Cambria" w:eastAsia="MS ??" w:hAnsi="Cambria"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Emphasis"/>
    <w:basedOn w:val="a0"/>
    <w:uiPriority w:val="99"/>
    <w:qFormat/>
    <w:rsid w:val="002448A0"/>
    <w:rPr>
      <w:rFonts w:cs="Times New Roman"/>
      <w:i/>
      <w:iCs/>
    </w:rPr>
  </w:style>
  <w:style w:type="paragraph" w:customStyle="1" w:styleId="formattext">
    <w:name w:val="formattext"/>
    <w:basedOn w:val="a"/>
    <w:rsid w:val="001930AD"/>
    <w:pPr>
      <w:widowControl/>
      <w:autoSpaceDE/>
      <w:autoSpaceDN/>
      <w:spacing w:before="100" w:beforeAutospacing="1" w:after="100" w:afterAutospacing="1"/>
    </w:pPr>
    <w:rPr>
      <w:sz w:val="24"/>
      <w:szCs w:val="24"/>
      <w:lang w:val="ru-RU" w:eastAsia="ru-RU"/>
    </w:rPr>
  </w:style>
  <w:style w:type="paragraph" w:customStyle="1" w:styleId="12">
    <w:name w:val="Стиль1"/>
    <w:basedOn w:val="a"/>
    <w:link w:val="13"/>
    <w:rsid w:val="009655B0"/>
    <w:pPr>
      <w:tabs>
        <w:tab w:val="num" w:pos="1696"/>
      </w:tabs>
      <w:adjustRightInd w:val="0"/>
      <w:spacing w:line="360" w:lineRule="auto"/>
      <w:ind w:left="616" w:firstLine="284"/>
    </w:pPr>
    <w:rPr>
      <w:rFonts w:ascii="Calibri" w:eastAsia="Calibri" w:hAnsi="Calibri"/>
      <w:sz w:val="28"/>
      <w:szCs w:val="20"/>
      <w:lang w:val="ru-RU" w:eastAsia="ru-RU"/>
    </w:rPr>
  </w:style>
  <w:style w:type="character" w:customStyle="1" w:styleId="13">
    <w:name w:val="Стиль1 Знак"/>
    <w:link w:val="12"/>
    <w:locked/>
    <w:rsid w:val="009655B0"/>
    <w:rPr>
      <w:rFonts w:ascii="Calibri" w:eastAsia="Calibri" w:hAnsi="Calibri" w:cs="Times New Roman"/>
      <w:sz w:val="28"/>
      <w:szCs w:val="20"/>
      <w:lang w:val="ru-RU" w:eastAsia="ru-RU"/>
    </w:rPr>
  </w:style>
  <w:style w:type="character" w:customStyle="1" w:styleId="a4">
    <w:name w:val="Основной текст Знак"/>
    <w:basedOn w:val="a0"/>
    <w:link w:val="a3"/>
    <w:uiPriority w:val="1"/>
    <w:rsid w:val="000A66B8"/>
    <w:rPr>
      <w:rFonts w:ascii="Times New Roman" w:eastAsia="Times New Roman" w:hAnsi="Times New Roman" w:cs="Times New Roman"/>
      <w:sz w:val="28"/>
      <w:szCs w:val="28"/>
    </w:rPr>
  </w:style>
  <w:style w:type="character" w:customStyle="1" w:styleId="10">
    <w:name w:val="Заголовок 1 Знак"/>
    <w:basedOn w:val="a0"/>
    <w:link w:val="1"/>
    <w:uiPriority w:val="1"/>
    <w:rsid w:val="00827E03"/>
    <w:rPr>
      <w:rFonts w:ascii="Times New Roman" w:eastAsia="Times New Roman" w:hAnsi="Times New Roman" w:cs="Times New Roman"/>
      <w:b/>
      <w:bCs/>
      <w:sz w:val="32"/>
      <w:szCs w:val="32"/>
    </w:rPr>
  </w:style>
  <w:style w:type="character" w:styleId="af6">
    <w:name w:val="Strong"/>
    <w:basedOn w:val="a0"/>
    <w:uiPriority w:val="22"/>
    <w:qFormat/>
    <w:rsid w:val="001649A3"/>
    <w:rPr>
      <w:b/>
      <w:bCs/>
    </w:rPr>
  </w:style>
  <w:style w:type="character" w:customStyle="1" w:styleId="searchresult">
    <w:name w:val="search_result"/>
    <w:basedOn w:val="a0"/>
    <w:rsid w:val="00B67434"/>
  </w:style>
  <w:style w:type="paragraph" w:styleId="af7">
    <w:name w:val="Normal (Web)"/>
    <w:basedOn w:val="a"/>
    <w:uiPriority w:val="99"/>
    <w:semiHidden/>
    <w:unhideWhenUsed/>
    <w:rsid w:val="007D68E3"/>
    <w:pPr>
      <w:widowControl/>
      <w:autoSpaceDE/>
      <w:autoSpaceDN/>
      <w:spacing w:before="100" w:beforeAutospacing="1" w:after="100" w:afterAutospacing="1"/>
    </w:pPr>
    <w:rPr>
      <w:sz w:val="24"/>
      <w:szCs w:val="24"/>
      <w:lang w:val="ru-RU" w:eastAsia="ru-RU"/>
    </w:rPr>
  </w:style>
  <w:style w:type="paragraph" w:customStyle="1" w:styleId="FORMATTEXT0">
    <w:name w:val=".FORMATTEXT"/>
    <w:uiPriority w:val="99"/>
    <w:rsid w:val="00A73D23"/>
    <w:pPr>
      <w:adjustRightInd w:val="0"/>
    </w:pPr>
    <w:rPr>
      <w:rFonts w:ascii="Arial" w:eastAsiaTheme="minorEastAsia" w:hAnsi="Arial" w:cs="Arial"/>
      <w:sz w:val="20"/>
      <w:szCs w:val="20"/>
      <w:lang w:val="ru-RU" w:eastAsia="ru-RU"/>
    </w:rPr>
  </w:style>
  <w:style w:type="character" w:customStyle="1" w:styleId="match">
    <w:name w:val="match"/>
    <w:basedOn w:val="a0"/>
    <w:rsid w:val="00A83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15827">
      <w:bodyDiv w:val="1"/>
      <w:marLeft w:val="0"/>
      <w:marRight w:val="0"/>
      <w:marTop w:val="0"/>
      <w:marBottom w:val="0"/>
      <w:divBdr>
        <w:top w:val="none" w:sz="0" w:space="0" w:color="auto"/>
        <w:left w:val="none" w:sz="0" w:space="0" w:color="auto"/>
        <w:bottom w:val="none" w:sz="0" w:space="0" w:color="auto"/>
        <w:right w:val="none" w:sz="0" w:space="0" w:color="auto"/>
      </w:divBdr>
    </w:div>
    <w:div w:id="89664592">
      <w:bodyDiv w:val="1"/>
      <w:marLeft w:val="0"/>
      <w:marRight w:val="0"/>
      <w:marTop w:val="0"/>
      <w:marBottom w:val="0"/>
      <w:divBdr>
        <w:top w:val="none" w:sz="0" w:space="0" w:color="auto"/>
        <w:left w:val="none" w:sz="0" w:space="0" w:color="auto"/>
        <w:bottom w:val="none" w:sz="0" w:space="0" w:color="auto"/>
        <w:right w:val="none" w:sz="0" w:space="0" w:color="auto"/>
      </w:divBdr>
    </w:div>
    <w:div w:id="97146028">
      <w:bodyDiv w:val="1"/>
      <w:marLeft w:val="0"/>
      <w:marRight w:val="0"/>
      <w:marTop w:val="0"/>
      <w:marBottom w:val="0"/>
      <w:divBdr>
        <w:top w:val="none" w:sz="0" w:space="0" w:color="auto"/>
        <w:left w:val="none" w:sz="0" w:space="0" w:color="auto"/>
        <w:bottom w:val="none" w:sz="0" w:space="0" w:color="auto"/>
        <w:right w:val="none" w:sz="0" w:space="0" w:color="auto"/>
      </w:divBdr>
    </w:div>
    <w:div w:id="219754535">
      <w:bodyDiv w:val="1"/>
      <w:marLeft w:val="0"/>
      <w:marRight w:val="0"/>
      <w:marTop w:val="0"/>
      <w:marBottom w:val="0"/>
      <w:divBdr>
        <w:top w:val="none" w:sz="0" w:space="0" w:color="auto"/>
        <w:left w:val="none" w:sz="0" w:space="0" w:color="auto"/>
        <w:bottom w:val="none" w:sz="0" w:space="0" w:color="auto"/>
        <w:right w:val="none" w:sz="0" w:space="0" w:color="auto"/>
      </w:divBdr>
    </w:div>
    <w:div w:id="269242449">
      <w:bodyDiv w:val="1"/>
      <w:marLeft w:val="0"/>
      <w:marRight w:val="0"/>
      <w:marTop w:val="0"/>
      <w:marBottom w:val="0"/>
      <w:divBdr>
        <w:top w:val="none" w:sz="0" w:space="0" w:color="auto"/>
        <w:left w:val="none" w:sz="0" w:space="0" w:color="auto"/>
        <w:bottom w:val="none" w:sz="0" w:space="0" w:color="auto"/>
        <w:right w:val="none" w:sz="0" w:space="0" w:color="auto"/>
      </w:divBdr>
    </w:div>
    <w:div w:id="306326330">
      <w:bodyDiv w:val="1"/>
      <w:marLeft w:val="0"/>
      <w:marRight w:val="0"/>
      <w:marTop w:val="0"/>
      <w:marBottom w:val="0"/>
      <w:divBdr>
        <w:top w:val="none" w:sz="0" w:space="0" w:color="auto"/>
        <w:left w:val="none" w:sz="0" w:space="0" w:color="auto"/>
        <w:bottom w:val="none" w:sz="0" w:space="0" w:color="auto"/>
        <w:right w:val="none" w:sz="0" w:space="0" w:color="auto"/>
      </w:divBdr>
    </w:div>
    <w:div w:id="320695250">
      <w:bodyDiv w:val="1"/>
      <w:marLeft w:val="0"/>
      <w:marRight w:val="0"/>
      <w:marTop w:val="0"/>
      <w:marBottom w:val="0"/>
      <w:divBdr>
        <w:top w:val="none" w:sz="0" w:space="0" w:color="auto"/>
        <w:left w:val="none" w:sz="0" w:space="0" w:color="auto"/>
        <w:bottom w:val="none" w:sz="0" w:space="0" w:color="auto"/>
        <w:right w:val="none" w:sz="0" w:space="0" w:color="auto"/>
      </w:divBdr>
    </w:div>
    <w:div w:id="349918698">
      <w:bodyDiv w:val="1"/>
      <w:marLeft w:val="0"/>
      <w:marRight w:val="0"/>
      <w:marTop w:val="0"/>
      <w:marBottom w:val="0"/>
      <w:divBdr>
        <w:top w:val="none" w:sz="0" w:space="0" w:color="auto"/>
        <w:left w:val="none" w:sz="0" w:space="0" w:color="auto"/>
        <w:bottom w:val="none" w:sz="0" w:space="0" w:color="auto"/>
        <w:right w:val="none" w:sz="0" w:space="0" w:color="auto"/>
      </w:divBdr>
    </w:div>
    <w:div w:id="382872939">
      <w:bodyDiv w:val="1"/>
      <w:marLeft w:val="0"/>
      <w:marRight w:val="0"/>
      <w:marTop w:val="0"/>
      <w:marBottom w:val="0"/>
      <w:divBdr>
        <w:top w:val="none" w:sz="0" w:space="0" w:color="auto"/>
        <w:left w:val="none" w:sz="0" w:space="0" w:color="auto"/>
        <w:bottom w:val="none" w:sz="0" w:space="0" w:color="auto"/>
        <w:right w:val="none" w:sz="0" w:space="0" w:color="auto"/>
      </w:divBdr>
    </w:div>
    <w:div w:id="445007837">
      <w:bodyDiv w:val="1"/>
      <w:marLeft w:val="0"/>
      <w:marRight w:val="0"/>
      <w:marTop w:val="0"/>
      <w:marBottom w:val="0"/>
      <w:divBdr>
        <w:top w:val="none" w:sz="0" w:space="0" w:color="auto"/>
        <w:left w:val="none" w:sz="0" w:space="0" w:color="auto"/>
        <w:bottom w:val="none" w:sz="0" w:space="0" w:color="auto"/>
        <w:right w:val="none" w:sz="0" w:space="0" w:color="auto"/>
      </w:divBdr>
    </w:div>
    <w:div w:id="471868851">
      <w:bodyDiv w:val="1"/>
      <w:marLeft w:val="0"/>
      <w:marRight w:val="0"/>
      <w:marTop w:val="0"/>
      <w:marBottom w:val="0"/>
      <w:divBdr>
        <w:top w:val="none" w:sz="0" w:space="0" w:color="auto"/>
        <w:left w:val="none" w:sz="0" w:space="0" w:color="auto"/>
        <w:bottom w:val="none" w:sz="0" w:space="0" w:color="auto"/>
        <w:right w:val="none" w:sz="0" w:space="0" w:color="auto"/>
      </w:divBdr>
    </w:div>
    <w:div w:id="471874308">
      <w:bodyDiv w:val="1"/>
      <w:marLeft w:val="0"/>
      <w:marRight w:val="0"/>
      <w:marTop w:val="0"/>
      <w:marBottom w:val="0"/>
      <w:divBdr>
        <w:top w:val="none" w:sz="0" w:space="0" w:color="auto"/>
        <w:left w:val="none" w:sz="0" w:space="0" w:color="auto"/>
        <w:bottom w:val="none" w:sz="0" w:space="0" w:color="auto"/>
        <w:right w:val="none" w:sz="0" w:space="0" w:color="auto"/>
      </w:divBdr>
    </w:div>
    <w:div w:id="490365410">
      <w:bodyDiv w:val="1"/>
      <w:marLeft w:val="0"/>
      <w:marRight w:val="0"/>
      <w:marTop w:val="0"/>
      <w:marBottom w:val="0"/>
      <w:divBdr>
        <w:top w:val="none" w:sz="0" w:space="0" w:color="auto"/>
        <w:left w:val="none" w:sz="0" w:space="0" w:color="auto"/>
        <w:bottom w:val="none" w:sz="0" w:space="0" w:color="auto"/>
        <w:right w:val="none" w:sz="0" w:space="0" w:color="auto"/>
      </w:divBdr>
    </w:div>
    <w:div w:id="503593582">
      <w:bodyDiv w:val="1"/>
      <w:marLeft w:val="0"/>
      <w:marRight w:val="0"/>
      <w:marTop w:val="0"/>
      <w:marBottom w:val="0"/>
      <w:divBdr>
        <w:top w:val="none" w:sz="0" w:space="0" w:color="auto"/>
        <w:left w:val="none" w:sz="0" w:space="0" w:color="auto"/>
        <w:bottom w:val="none" w:sz="0" w:space="0" w:color="auto"/>
        <w:right w:val="none" w:sz="0" w:space="0" w:color="auto"/>
      </w:divBdr>
    </w:div>
    <w:div w:id="550967954">
      <w:bodyDiv w:val="1"/>
      <w:marLeft w:val="0"/>
      <w:marRight w:val="0"/>
      <w:marTop w:val="0"/>
      <w:marBottom w:val="0"/>
      <w:divBdr>
        <w:top w:val="none" w:sz="0" w:space="0" w:color="auto"/>
        <w:left w:val="none" w:sz="0" w:space="0" w:color="auto"/>
        <w:bottom w:val="none" w:sz="0" w:space="0" w:color="auto"/>
        <w:right w:val="none" w:sz="0" w:space="0" w:color="auto"/>
      </w:divBdr>
    </w:div>
    <w:div w:id="568614712">
      <w:bodyDiv w:val="1"/>
      <w:marLeft w:val="0"/>
      <w:marRight w:val="0"/>
      <w:marTop w:val="0"/>
      <w:marBottom w:val="0"/>
      <w:divBdr>
        <w:top w:val="none" w:sz="0" w:space="0" w:color="auto"/>
        <w:left w:val="none" w:sz="0" w:space="0" w:color="auto"/>
        <w:bottom w:val="none" w:sz="0" w:space="0" w:color="auto"/>
        <w:right w:val="none" w:sz="0" w:space="0" w:color="auto"/>
      </w:divBdr>
    </w:div>
    <w:div w:id="575210080">
      <w:bodyDiv w:val="1"/>
      <w:marLeft w:val="0"/>
      <w:marRight w:val="0"/>
      <w:marTop w:val="0"/>
      <w:marBottom w:val="0"/>
      <w:divBdr>
        <w:top w:val="none" w:sz="0" w:space="0" w:color="auto"/>
        <w:left w:val="none" w:sz="0" w:space="0" w:color="auto"/>
        <w:bottom w:val="none" w:sz="0" w:space="0" w:color="auto"/>
        <w:right w:val="none" w:sz="0" w:space="0" w:color="auto"/>
      </w:divBdr>
    </w:div>
    <w:div w:id="667829499">
      <w:bodyDiv w:val="1"/>
      <w:marLeft w:val="0"/>
      <w:marRight w:val="0"/>
      <w:marTop w:val="0"/>
      <w:marBottom w:val="0"/>
      <w:divBdr>
        <w:top w:val="none" w:sz="0" w:space="0" w:color="auto"/>
        <w:left w:val="none" w:sz="0" w:space="0" w:color="auto"/>
        <w:bottom w:val="none" w:sz="0" w:space="0" w:color="auto"/>
        <w:right w:val="none" w:sz="0" w:space="0" w:color="auto"/>
      </w:divBdr>
    </w:div>
    <w:div w:id="682169997">
      <w:bodyDiv w:val="1"/>
      <w:marLeft w:val="0"/>
      <w:marRight w:val="0"/>
      <w:marTop w:val="0"/>
      <w:marBottom w:val="0"/>
      <w:divBdr>
        <w:top w:val="none" w:sz="0" w:space="0" w:color="auto"/>
        <w:left w:val="none" w:sz="0" w:space="0" w:color="auto"/>
        <w:bottom w:val="none" w:sz="0" w:space="0" w:color="auto"/>
        <w:right w:val="none" w:sz="0" w:space="0" w:color="auto"/>
      </w:divBdr>
    </w:div>
    <w:div w:id="790899668">
      <w:bodyDiv w:val="1"/>
      <w:marLeft w:val="0"/>
      <w:marRight w:val="0"/>
      <w:marTop w:val="0"/>
      <w:marBottom w:val="0"/>
      <w:divBdr>
        <w:top w:val="none" w:sz="0" w:space="0" w:color="auto"/>
        <w:left w:val="none" w:sz="0" w:space="0" w:color="auto"/>
        <w:bottom w:val="none" w:sz="0" w:space="0" w:color="auto"/>
        <w:right w:val="none" w:sz="0" w:space="0" w:color="auto"/>
      </w:divBdr>
    </w:div>
    <w:div w:id="853883482">
      <w:bodyDiv w:val="1"/>
      <w:marLeft w:val="0"/>
      <w:marRight w:val="0"/>
      <w:marTop w:val="0"/>
      <w:marBottom w:val="0"/>
      <w:divBdr>
        <w:top w:val="none" w:sz="0" w:space="0" w:color="auto"/>
        <w:left w:val="none" w:sz="0" w:space="0" w:color="auto"/>
        <w:bottom w:val="none" w:sz="0" w:space="0" w:color="auto"/>
        <w:right w:val="none" w:sz="0" w:space="0" w:color="auto"/>
      </w:divBdr>
    </w:div>
    <w:div w:id="855114293">
      <w:bodyDiv w:val="1"/>
      <w:marLeft w:val="0"/>
      <w:marRight w:val="0"/>
      <w:marTop w:val="0"/>
      <w:marBottom w:val="0"/>
      <w:divBdr>
        <w:top w:val="none" w:sz="0" w:space="0" w:color="auto"/>
        <w:left w:val="none" w:sz="0" w:space="0" w:color="auto"/>
        <w:bottom w:val="none" w:sz="0" w:space="0" w:color="auto"/>
        <w:right w:val="none" w:sz="0" w:space="0" w:color="auto"/>
      </w:divBdr>
    </w:div>
    <w:div w:id="857694581">
      <w:bodyDiv w:val="1"/>
      <w:marLeft w:val="0"/>
      <w:marRight w:val="0"/>
      <w:marTop w:val="0"/>
      <w:marBottom w:val="0"/>
      <w:divBdr>
        <w:top w:val="none" w:sz="0" w:space="0" w:color="auto"/>
        <w:left w:val="none" w:sz="0" w:space="0" w:color="auto"/>
        <w:bottom w:val="none" w:sz="0" w:space="0" w:color="auto"/>
        <w:right w:val="none" w:sz="0" w:space="0" w:color="auto"/>
      </w:divBdr>
    </w:div>
    <w:div w:id="965432748">
      <w:bodyDiv w:val="1"/>
      <w:marLeft w:val="0"/>
      <w:marRight w:val="0"/>
      <w:marTop w:val="0"/>
      <w:marBottom w:val="0"/>
      <w:divBdr>
        <w:top w:val="none" w:sz="0" w:space="0" w:color="auto"/>
        <w:left w:val="none" w:sz="0" w:space="0" w:color="auto"/>
        <w:bottom w:val="none" w:sz="0" w:space="0" w:color="auto"/>
        <w:right w:val="none" w:sz="0" w:space="0" w:color="auto"/>
      </w:divBdr>
    </w:div>
    <w:div w:id="968710309">
      <w:bodyDiv w:val="1"/>
      <w:marLeft w:val="0"/>
      <w:marRight w:val="0"/>
      <w:marTop w:val="0"/>
      <w:marBottom w:val="0"/>
      <w:divBdr>
        <w:top w:val="none" w:sz="0" w:space="0" w:color="auto"/>
        <w:left w:val="none" w:sz="0" w:space="0" w:color="auto"/>
        <w:bottom w:val="none" w:sz="0" w:space="0" w:color="auto"/>
        <w:right w:val="none" w:sz="0" w:space="0" w:color="auto"/>
      </w:divBdr>
    </w:div>
    <w:div w:id="1073241993">
      <w:bodyDiv w:val="1"/>
      <w:marLeft w:val="0"/>
      <w:marRight w:val="0"/>
      <w:marTop w:val="0"/>
      <w:marBottom w:val="0"/>
      <w:divBdr>
        <w:top w:val="none" w:sz="0" w:space="0" w:color="auto"/>
        <w:left w:val="none" w:sz="0" w:space="0" w:color="auto"/>
        <w:bottom w:val="none" w:sz="0" w:space="0" w:color="auto"/>
        <w:right w:val="none" w:sz="0" w:space="0" w:color="auto"/>
      </w:divBdr>
    </w:div>
    <w:div w:id="1204365934">
      <w:bodyDiv w:val="1"/>
      <w:marLeft w:val="0"/>
      <w:marRight w:val="0"/>
      <w:marTop w:val="0"/>
      <w:marBottom w:val="0"/>
      <w:divBdr>
        <w:top w:val="none" w:sz="0" w:space="0" w:color="auto"/>
        <w:left w:val="none" w:sz="0" w:space="0" w:color="auto"/>
        <w:bottom w:val="none" w:sz="0" w:space="0" w:color="auto"/>
        <w:right w:val="none" w:sz="0" w:space="0" w:color="auto"/>
      </w:divBdr>
    </w:div>
    <w:div w:id="1244686047">
      <w:bodyDiv w:val="1"/>
      <w:marLeft w:val="0"/>
      <w:marRight w:val="0"/>
      <w:marTop w:val="0"/>
      <w:marBottom w:val="0"/>
      <w:divBdr>
        <w:top w:val="none" w:sz="0" w:space="0" w:color="auto"/>
        <w:left w:val="none" w:sz="0" w:space="0" w:color="auto"/>
        <w:bottom w:val="none" w:sz="0" w:space="0" w:color="auto"/>
        <w:right w:val="none" w:sz="0" w:space="0" w:color="auto"/>
      </w:divBdr>
    </w:div>
    <w:div w:id="1331366861">
      <w:bodyDiv w:val="1"/>
      <w:marLeft w:val="0"/>
      <w:marRight w:val="0"/>
      <w:marTop w:val="0"/>
      <w:marBottom w:val="0"/>
      <w:divBdr>
        <w:top w:val="none" w:sz="0" w:space="0" w:color="auto"/>
        <w:left w:val="none" w:sz="0" w:space="0" w:color="auto"/>
        <w:bottom w:val="none" w:sz="0" w:space="0" w:color="auto"/>
        <w:right w:val="none" w:sz="0" w:space="0" w:color="auto"/>
      </w:divBdr>
    </w:div>
    <w:div w:id="1411778482">
      <w:bodyDiv w:val="1"/>
      <w:marLeft w:val="0"/>
      <w:marRight w:val="0"/>
      <w:marTop w:val="0"/>
      <w:marBottom w:val="0"/>
      <w:divBdr>
        <w:top w:val="none" w:sz="0" w:space="0" w:color="auto"/>
        <w:left w:val="none" w:sz="0" w:space="0" w:color="auto"/>
        <w:bottom w:val="none" w:sz="0" w:space="0" w:color="auto"/>
        <w:right w:val="none" w:sz="0" w:space="0" w:color="auto"/>
      </w:divBdr>
    </w:div>
    <w:div w:id="1468543766">
      <w:bodyDiv w:val="1"/>
      <w:marLeft w:val="0"/>
      <w:marRight w:val="0"/>
      <w:marTop w:val="0"/>
      <w:marBottom w:val="0"/>
      <w:divBdr>
        <w:top w:val="none" w:sz="0" w:space="0" w:color="auto"/>
        <w:left w:val="none" w:sz="0" w:space="0" w:color="auto"/>
        <w:bottom w:val="none" w:sz="0" w:space="0" w:color="auto"/>
        <w:right w:val="none" w:sz="0" w:space="0" w:color="auto"/>
      </w:divBdr>
    </w:div>
    <w:div w:id="1498183643">
      <w:bodyDiv w:val="1"/>
      <w:marLeft w:val="0"/>
      <w:marRight w:val="0"/>
      <w:marTop w:val="0"/>
      <w:marBottom w:val="0"/>
      <w:divBdr>
        <w:top w:val="none" w:sz="0" w:space="0" w:color="auto"/>
        <w:left w:val="none" w:sz="0" w:space="0" w:color="auto"/>
        <w:bottom w:val="none" w:sz="0" w:space="0" w:color="auto"/>
        <w:right w:val="none" w:sz="0" w:space="0" w:color="auto"/>
      </w:divBdr>
    </w:div>
    <w:div w:id="1502237723">
      <w:bodyDiv w:val="1"/>
      <w:marLeft w:val="0"/>
      <w:marRight w:val="0"/>
      <w:marTop w:val="0"/>
      <w:marBottom w:val="0"/>
      <w:divBdr>
        <w:top w:val="none" w:sz="0" w:space="0" w:color="auto"/>
        <w:left w:val="none" w:sz="0" w:space="0" w:color="auto"/>
        <w:bottom w:val="none" w:sz="0" w:space="0" w:color="auto"/>
        <w:right w:val="none" w:sz="0" w:space="0" w:color="auto"/>
      </w:divBdr>
    </w:div>
    <w:div w:id="1593666227">
      <w:bodyDiv w:val="1"/>
      <w:marLeft w:val="0"/>
      <w:marRight w:val="0"/>
      <w:marTop w:val="0"/>
      <w:marBottom w:val="0"/>
      <w:divBdr>
        <w:top w:val="none" w:sz="0" w:space="0" w:color="auto"/>
        <w:left w:val="none" w:sz="0" w:space="0" w:color="auto"/>
        <w:bottom w:val="none" w:sz="0" w:space="0" w:color="auto"/>
        <w:right w:val="none" w:sz="0" w:space="0" w:color="auto"/>
      </w:divBdr>
    </w:div>
    <w:div w:id="1624459489">
      <w:bodyDiv w:val="1"/>
      <w:marLeft w:val="0"/>
      <w:marRight w:val="0"/>
      <w:marTop w:val="0"/>
      <w:marBottom w:val="0"/>
      <w:divBdr>
        <w:top w:val="none" w:sz="0" w:space="0" w:color="auto"/>
        <w:left w:val="none" w:sz="0" w:space="0" w:color="auto"/>
        <w:bottom w:val="none" w:sz="0" w:space="0" w:color="auto"/>
        <w:right w:val="none" w:sz="0" w:space="0" w:color="auto"/>
      </w:divBdr>
    </w:div>
    <w:div w:id="1813055001">
      <w:bodyDiv w:val="1"/>
      <w:marLeft w:val="0"/>
      <w:marRight w:val="0"/>
      <w:marTop w:val="0"/>
      <w:marBottom w:val="0"/>
      <w:divBdr>
        <w:top w:val="none" w:sz="0" w:space="0" w:color="auto"/>
        <w:left w:val="none" w:sz="0" w:space="0" w:color="auto"/>
        <w:bottom w:val="none" w:sz="0" w:space="0" w:color="auto"/>
        <w:right w:val="none" w:sz="0" w:space="0" w:color="auto"/>
      </w:divBdr>
    </w:div>
    <w:div w:id="1888251689">
      <w:bodyDiv w:val="1"/>
      <w:marLeft w:val="0"/>
      <w:marRight w:val="0"/>
      <w:marTop w:val="0"/>
      <w:marBottom w:val="0"/>
      <w:divBdr>
        <w:top w:val="none" w:sz="0" w:space="0" w:color="auto"/>
        <w:left w:val="none" w:sz="0" w:space="0" w:color="auto"/>
        <w:bottom w:val="none" w:sz="0" w:space="0" w:color="auto"/>
        <w:right w:val="none" w:sz="0" w:space="0" w:color="auto"/>
      </w:divBdr>
    </w:div>
    <w:div w:id="1919365640">
      <w:bodyDiv w:val="1"/>
      <w:marLeft w:val="0"/>
      <w:marRight w:val="0"/>
      <w:marTop w:val="0"/>
      <w:marBottom w:val="0"/>
      <w:divBdr>
        <w:top w:val="none" w:sz="0" w:space="0" w:color="auto"/>
        <w:left w:val="none" w:sz="0" w:space="0" w:color="auto"/>
        <w:bottom w:val="none" w:sz="0" w:space="0" w:color="auto"/>
        <w:right w:val="none" w:sz="0" w:space="0" w:color="auto"/>
      </w:divBdr>
    </w:div>
    <w:div w:id="1932394796">
      <w:bodyDiv w:val="1"/>
      <w:marLeft w:val="0"/>
      <w:marRight w:val="0"/>
      <w:marTop w:val="0"/>
      <w:marBottom w:val="0"/>
      <w:divBdr>
        <w:top w:val="none" w:sz="0" w:space="0" w:color="auto"/>
        <w:left w:val="none" w:sz="0" w:space="0" w:color="auto"/>
        <w:bottom w:val="none" w:sz="0" w:space="0" w:color="auto"/>
        <w:right w:val="none" w:sz="0" w:space="0" w:color="auto"/>
      </w:divBdr>
    </w:div>
    <w:div w:id="2025160164">
      <w:bodyDiv w:val="1"/>
      <w:marLeft w:val="0"/>
      <w:marRight w:val="0"/>
      <w:marTop w:val="0"/>
      <w:marBottom w:val="0"/>
      <w:divBdr>
        <w:top w:val="none" w:sz="0" w:space="0" w:color="auto"/>
        <w:left w:val="none" w:sz="0" w:space="0" w:color="auto"/>
        <w:bottom w:val="none" w:sz="0" w:space="0" w:color="auto"/>
        <w:right w:val="none" w:sz="0" w:space="0" w:color="auto"/>
      </w:divBdr>
    </w:div>
    <w:div w:id="2140755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E832C-729D-49A7-B96D-91E3D3E56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28</Pages>
  <Words>8098</Words>
  <Characters>46159</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СТАНДАРТ ОРГАНИЗАЦИИ</vt:lpstr>
    </vt:vector>
  </TitlesOfParts>
  <Company/>
  <LinksUpToDate>false</LinksUpToDate>
  <CharactersWithSpaces>54149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 ОРГАНИЗАЦИИ</dc:title>
  <dc:subject/>
  <dc:creator>Сергей Долженко</dc:creator>
  <cp:keywords/>
  <dc:description/>
  <cp:lastModifiedBy>Natalya Smetannikova</cp:lastModifiedBy>
  <cp:revision>8</cp:revision>
  <cp:lastPrinted>2023-04-17T11:47:00Z</cp:lastPrinted>
  <dcterms:created xsi:type="dcterms:W3CDTF">2023-04-27T12:18:00Z</dcterms:created>
  <dcterms:modified xsi:type="dcterms:W3CDTF">2023-07-05T08:41:00Z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2017-02-15T00:00:00Z</vt:filetime>
  </property>
  <property fmtid="{D5CDD505-2E9C-101B-9397-08002B2CF9AE}" pid="3" name="Creator">
    <vt:lpwstr>Microsoft® Word 2010</vt:lpwstr>
  </property>
  <property fmtid="{D5CDD505-2E9C-101B-9397-08002B2CF9AE}" pid="4" name="LastSaved">
    <vt:filetime>2021-04-09T00:00:00Z</vt:filetime>
  </property>
</Properties>
</file>